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B18" w:rsidRDefault="007F2B18">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7F2B18" w:rsidRDefault="007F2B18">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763A17" w:rsidRDefault="00763A17">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tblGrid>
      <w:tr w:rsidR="00763A17" w:rsidRPr="004C32E0">
        <w:trPr>
          <w:trHeight w:val="300"/>
        </w:trPr>
        <w:tc>
          <w:tcPr>
            <w:tcW w:w="4000" w:type="dxa"/>
            <w:tcBorders>
              <w:top w:val="nil"/>
              <w:left w:val="nil"/>
              <w:bottom w:val="single" w:sz="6" w:space="0" w:color="auto"/>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18.04.2019</w:t>
            </w:r>
          </w:p>
        </w:tc>
      </w:tr>
      <w:tr w:rsidR="00763A17" w:rsidRPr="004C32E0">
        <w:trPr>
          <w:trHeight w:val="300"/>
        </w:trPr>
        <w:tc>
          <w:tcPr>
            <w:tcW w:w="4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(дата реєстрації емітентом електронного документа)</w:t>
            </w:r>
          </w:p>
        </w:tc>
      </w:tr>
      <w:tr w:rsidR="00763A17" w:rsidRPr="004C32E0">
        <w:trPr>
          <w:trHeight w:val="300"/>
        </w:trPr>
        <w:tc>
          <w:tcPr>
            <w:tcW w:w="4000" w:type="dxa"/>
            <w:tcBorders>
              <w:top w:val="nil"/>
              <w:left w:val="nil"/>
              <w:bottom w:val="single" w:sz="6" w:space="0" w:color="auto"/>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12</w:t>
            </w:r>
          </w:p>
        </w:tc>
      </w:tr>
      <w:tr w:rsidR="00763A17" w:rsidRPr="004C32E0">
        <w:trPr>
          <w:trHeight w:val="300"/>
        </w:trPr>
        <w:tc>
          <w:tcPr>
            <w:tcW w:w="4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(вихідний реєстраційний номер електронного документа)</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0"/>
          <w:szCs w:val="20"/>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0"/>
          <w:szCs w:val="20"/>
        </w:rPr>
        <w:tab/>
      </w: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0"/>
        <w:gridCol w:w="236"/>
        <w:gridCol w:w="1354"/>
        <w:gridCol w:w="57"/>
        <w:gridCol w:w="179"/>
        <w:gridCol w:w="4154"/>
      </w:tblGrid>
      <w:tr w:rsidR="00763A17" w:rsidRPr="004C32E0">
        <w:trPr>
          <w:trHeight w:val="200"/>
        </w:trPr>
        <w:tc>
          <w:tcPr>
            <w:tcW w:w="4140" w:type="dxa"/>
            <w:tcBorders>
              <w:top w:val="nil"/>
              <w:left w:val="nil"/>
              <w:bottom w:val="single" w:sz="6" w:space="0" w:color="auto"/>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Голова правлiння</w:t>
            </w:r>
          </w:p>
        </w:tc>
        <w:tc>
          <w:tcPr>
            <w:tcW w:w="216" w:type="dxa"/>
            <w:tcBorders>
              <w:top w:val="nil"/>
              <w:left w:val="nil"/>
              <w:bottom w:val="nil"/>
              <w:right w:val="nil"/>
            </w:tcBorders>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354" w:type="dxa"/>
            <w:tcBorders>
              <w:top w:val="nil"/>
              <w:left w:val="nil"/>
              <w:bottom w:val="single" w:sz="6" w:space="0" w:color="auto"/>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16" w:type="dxa"/>
            <w:gridSpan w:val="2"/>
            <w:tcBorders>
              <w:top w:val="nil"/>
              <w:left w:val="nil"/>
              <w:bottom w:val="nil"/>
              <w:right w:val="nil"/>
            </w:tcBorders>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4154" w:type="dxa"/>
            <w:tcBorders>
              <w:top w:val="nil"/>
              <w:left w:val="nil"/>
              <w:bottom w:val="single" w:sz="6" w:space="0" w:color="auto"/>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Переходько Юрiй Анатолiйович</w:t>
            </w:r>
          </w:p>
        </w:tc>
      </w:tr>
      <w:tr w:rsidR="00763A17" w:rsidRPr="004C32E0">
        <w:trPr>
          <w:trHeight w:val="200"/>
        </w:trPr>
        <w:tc>
          <w:tcPr>
            <w:tcW w:w="4140" w:type="dxa"/>
            <w:tcBorders>
              <w:top w:val="nil"/>
              <w:left w:val="nil"/>
              <w:bottom w:val="nil"/>
              <w:right w:val="nil"/>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(посада)</w:t>
            </w:r>
          </w:p>
        </w:tc>
        <w:tc>
          <w:tcPr>
            <w:tcW w:w="1620" w:type="dxa"/>
            <w:gridSpan w:val="3"/>
            <w:tcBorders>
              <w:top w:val="nil"/>
              <w:left w:val="nil"/>
              <w:bottom w:val="nil"/>
              <w:right w:val="nil"/>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(підпис)</w:t>
            </w:r>
          </w:p>
        </w:tc>
        <w:tc>
          <w:tcPr>
            <w:tcW w:w="4320" w:type="dxa"/>
            <w:gridSpan w:val="2"/>
            <w:tcBorders>
              <w:top w:val="nil"/>
              <w:left w:val="nil"/>
              <w:bottom w:val="nil"/>
              <w:right w:val="nil"/>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(прізвище та ініціали керівника)</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0"/>
          <w:szCs w:val="20"/>
        </w:rPr>
      </w:pPr>
    </w:p>
    <w:p w:rsidR="00763A17" w:rsidRDefault="00763A17">
      <w:pPr>
        <w:widowControl w:val="0"/>
        <w:autoSpaceDE w:val="0"/>
        <w:autoSpaceDN w:val="0"/>
        <w:adjustRightInd w:val="0"/>
        <w:spacing w:after="0" w:line="240" w:lineRule="auto"/>
        <w:rPr>
          <w:rFonts w:ascii="Times New Roman CYR" w:hAnsi="Times New Roman CYR" w:cs="Times New Roman CYR"/>
          <w:sz w:val="20"/>
          <w:szCs w:val="20"/>
        </w:r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Річна інформація емітента цінних паперів (річний звіт)</w:t>
      </w: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2018 рік</w:t>
      </w:r>
    </w:p>
    <w:p w:rsidR="00763A17" w:rsidRDefault="00763A17">
      <w:pPr>
        <w:widowControl w:val="0"/>
        <w:autoSpaceDE w:val="0"/>
        <w:autoSpaceDN w:val="0"/>
        <w:adjustRightInd w:val="0"/>
        <w:spacing w:after="0" w:line="240" w:lineRule="auto"/>
        <w:rPr>
          <w:rFonts w:ascii="Times New Roman CYR" w:hAnsi="Times New Roman CYR" w:cs="Times New Roman CYR"/>
          <w:b/>
          <w:bCs/>
          <w:sz w:val="24"/>
          <w:szCs w:val="24"/>
        </w:r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 Загальні відомості</w:t>
      </w:r>
    </w:p>
    <w:p w:rsidR="00763A17" w:rsidRDefault="00763A17">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 Приватне акцiонерне товариство "ПАЖ-ХОЛДIНГ"</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 Приватне акціонерне товариство</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 21738980</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 43023, Україна, Волинська обл., - р-н, м. Луцьк, вул. Карбишева 2</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5. Міжміський код, телефон та факс: 0332 786040, </w:t>
      </w:r>
      <w:proofErr w:type="gramStart"/>
      <w:r>
        <w:rPr>
          <w:rFonts w:ascii="Times New Roman CYR" w:hAnsi="Times New Roman CYR" w:cs="Times New Roman CYR"/>
          <w:sz w:val="24"/>
          <w:szCs w:val="24"/>
        </w:rPr>
        <w:t>0332  786041</w:t>
      </w:r>
      <w:proofErr w:type="gramEnd"/>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 pazh.holding@emitent.net.ua</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 Рішення загальних зборів акціонерів від 19.03.2019, Затвердити </w:t>
      </w:r>
      <w:proofErr w:type="gramStart"/>
      <w:r>
        <w:rPr>
          <w:rFonts w:ascii="Times New Roman CYR" w:hAnsi="Times New Roman CYR" w:cs="Times New Roman CYR"/>
          <w:sz w:val="24"/>
          <w:szCs w:val="24"/>
        </w:rPr>
        <w:t>баланс( ф.</w:t>
      </w:r>
      <w:proofErr w:type="gramEnd"/>
      <w:r>
        <w:rPr>
          <w:rFonts w:ascii="Times New Roman CYR" w:hAnsi="Times New Roman CYR" w:cs="Times New Roman CYR"/>
          <w:sz w:val="24"/>
          <w:szCs w:val="24"/>
        </w:rPr>
        <w:t>№1) i Звiт про фiнансовi результати (ф. №2) .</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w:t>
      </w:r>
      <w:proofErr w:type="gramStart"/>
      <w:r>
        <w:rPr>
          <w:rFonts w:ascii="Times New Roman CYR" w:hAnsi="Times New Roman CYR" w:cs="Times New Roman CYR"/>
          <w:sz w:val="24"/>
          <w:szCs w:val="24"/>
        </w:rPr>
        <w:t>на фондовому ринку</w:t>
      </w:r>
      <w:proofErr w:type="gramEnd"/>
      <w:r>
        <w:rPr>
          <w:rFonts w:ascii="Times New Roman CYR" w:hAnsi="Times New Roman CYR" w:cs="Times New Roman CYR"/>
          <w:sz w:val="24"/>
          <w:szCs w:val="24"/>
        </w:rPr>
        <w:t xml:space="preserve">, особи, яка здійснює оприлюднення регульованої інформації від імені учасника фондового ринку: </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 Дані про дату та місце оприлюднення річної інформації</w:t>
      </w:r>
    </w:p>
    <w:p w:rsidR="00763A17" w:rsidRDefault="00763A17">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2200"/>
        <w:gridCol w:w="3350"/>
      </w:tblGrid>
      <w:tr w:rsidR="00763A17" w:rsidRPr="004C32E0">
        <w:trPr>
          <w:trHeight w:val="300"/>
        </w:trPr>
        <w:tc>
          <w:tcPr>
            <w:tcW w:w="445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Повідомлення розміщено на власному веб-сайті учасника фондового ринку</w:t>
            </w:r>
          </w:p>
        </w:tc>
        <w:tc>
          <w:tcPr>
            <w:tcW w:w="2200" w:type="dxa"/>
            <w:tcBorders>
              <w:top w:val="nil"/>
              <w:left w:val="nil"/>
              <w:bottom w:val="single" w:sz="6" w:space="0" w:color="auto"/>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pag.voltex-melange.com</w:t>
            </w:r>
          </w:p>
        </w:tc>
        <w:tc>
          <w:tcPr>
            <w:tcW w:w="3350" w:type="dxa"/>
            <w:tcBorders>
              <w:top w:val="nil"/>
              <w:left w:val="nil"/>
              <w:bottom w:val="single" w:sz="6" w:space="0" w:color="auto"/>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18.04.2019</w:t>
            </w:r>
          </w:p>
        </w:tc>
      </w:tr>
      <w:tr w:rsidR="00763A17" w:rsidRPr="004C32E0">
        <w:trPr>
          <w:trHeight w:val="300"/>
        </w:trPr>
        <w:tc>
          <w:tcPr>
            <w:tcW w:w="445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sz w:val="20"/>
                <w:szCs w:val="20"/>
              </w:rPr>
            </w:pPr>
          </w:p>
        </w:tc>
        <w:tc>
          <w:tcPr>
            <w:tcW w:w="22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(адреса сторінки)</w:t>
            </w:r>
          </w:p>
        </w:tc>
        <w:tc>
          <w:tcPr>
            <w:tcW w:w="335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(дата)</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0"/>
          <w:szCs w:val="20"/>
        </w:rPr>
        <w:sectPr w:rsidR="00763A17">
          <w:pgSz w:w="12240" w:h="15840"/>
          <w:pgMar w:top="850" w:right="850" w:bottom="850" w:left="1400" w:header="720" w:footer="720" w:gutter="0"/>
          <w:cols w:space="720"/>
          <w:noEndnote/>
        </w:sect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8"/>
          <w:szCs w:val="28"/>
        </w:rPr>
        <w:tab/>
      </w:r>
      <w:r>
        <w:rPr>
          <w:rFonts w:ascii="Times New Roman CYR" w:hAnsi="Times New Roman CYR" w:cs="Times New Roman CYR"/>
          <w:sz w:val="24"/>
          <w:szCs w:val="24"/>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0"/>
        <w:gridCol w:w="1000"/>
      </w:tblGrid>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 Основні відомості про емітента</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3. Відомості про участь емітента в інших юридичних особах</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4. Інформація щодо посади корпоративного секретаря</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5. Інформація про рейтингове агентство</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6. Інформація про наявність філіалів або інших відокремлених структурних підрозділів емітента</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7. Судові справи емітента</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8. Штрафні санкції емітента</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9. Опис бізнесу</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 інформація про органи управління</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2) інформація про посадових осіб емітента</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інформація щодо освіти та стажу роботи посадових осіб емітента</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інформація про будь-які винагороди або компенсації, які виплачені посадовим особам емітента в разі їх звільнення</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11. Звіт керівництва (звіт про управління)</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 вірогідні перспективи подальшого розвитку емітента</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2) інформація про розвиток емітента</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інформація про схильність емітента до цінових ризиків, кредитного ризику, ризику ліквідності та/або ризику грошових потоків</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4) звіт про корпоративне управління</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інформація про практику корпоративного управління, застосовувану понад визначені законодавством вимоги</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інформація про наглядову раду</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інформація про виконавчий орган</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опис основних характеристик систем внутрішнього контролю і управління ризиками емітент</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порядок призначення та звільнення посадових осіб емітента</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повноваження посадових осіб емітента</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 інформація про випуски акцій емітента</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2) інформація про облігації емітента</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3) інформація про інші цінні папери, випущені емітентом</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4) інформація про похідні цінні папери емітента</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19. Інформація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20. Інформація про наявність у власності працівників емітента акцій у розмірі понад 0,1 відсотка розміру статутного капіталу</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23. Інформація про виплату дивідендів та інших доходів за цінними паперами</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2) інформація щодо вартості чистих активів емітента</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3) інформація про зобов'язання емітента</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4) інформація про обсяги виробництва та реалізації основних видів продукції</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5) інформація про собівартість реалізованої продукції</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6) інформація про осіб, послугами яких користується емітент</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25. Інформація про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26. Інформація вчинення значних правочинів</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29. Річна фінансова звітність</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lastRenderedPageBreak/>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32. Твердження щодо річної інформації</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33. Інформація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34. Інформація про будь-які договори та/або правочини, умовою чинності яких є незмінність осіб, які здійснюють контроль над емітентом</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36. Інформація про випуски іпотечних облігацій</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39. Інформація про випуски іпотечних сертифікатів</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40. Інформація щодо реєстру іпотечних активів</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41. Основні відомості про ФОН</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42. Інформація про випуски сертифікатів ФОН</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43. Інформація про осіб, що володіють сертифікатами ФОН</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44. Розрахунок вартості чистих активів ФОН</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9000" w:type="dxa"/>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45. Правила ФОН</w:t>
            </w:r>
          </w:p>
        </w:tc>
        <w:tc>
          <w:tcPr>
            <w:tcW w:w="1000" w:type="dxa"/>
            <w:tcBorders>
              <w:top w:val="nil"/>
              <w:left w:val="nil"/>
              <w:bottom w:val="nil"/>
              <w:right w:val="nil"/>
            </w:tcBorders>
            <w:vAlign w:val="bottom"/>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10000" w:type="dxa"/>
            <w:gridSpan w:val="2"/>
            <w:tcBorders>
              <w:top w:val="nil"/>
              <w:left w:val="nil"/>
              <w:bottom w:val="nil"/>
              <w:right w:val="nil"/>
            </w:tcBorders>
            <w:vAlign w:val="bottom"/>
          </w:tcPr>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46. Примітки:</w:t>
            </w: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Iнформацiю про одержанi лiцензiї на окремi види дiяльностi;</w:t>
            </w: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xml:space="preserve"> iнформацiю щодо посади корпоративного секретаря;</w:t>
            </w: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iнформацiю про будь-якi винагороди або компенсацiї, якi мають бути виплаченi посадовим особам емiтента в разi їх звiльнення;</w:t>
            </w: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iнформацiю про змiну осiб, яким належить право голосу за акцiями, сумарна кiлькiсть прав за якими стає бiльшою, меншою або рiвною пороговому значенню пакета акцiй;</w:t>
            </w: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w:t>
            </w: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вiдомостi про осiб, заiнтересованих у вчиненнi товариством правочинiв iз заiнтересованiстю, та обставини, iснування яких створює заiнтересованiсть;</w:t>
            </w: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xml:space="preserve"> аудиторський звiт незалежного аудитора, наданий за результатами аудиту фiнансової звiтностi емiтента аудитором (аудиторською фi</w:t>
            </w:r>
            <w:proofErr w:type="gramStart"/>
            <w:r w:rsidRPr="004C32E0">
              <w:rPr>
                <w:rFonts w:ascii="Times New Roman CYR" w:eastAsiaTheme="minorEastAsia" w:hAnsi="Times New Roman CYR" w:cs="Times New Roman CYR"/>
                <w:sz w:val="24"/>
                <w:szCs w:val="24"/>
              </w:rPr>
              <w:t>рмою)  не</w:t>
            </w:r>
            <w:proofErr w:type="gramEnd"/>
            <w:r w:rsidRPr="004C32E0">
              <w:rPr>
                <w:rFonts w:ascii="Times New Roman CYR" w:eastAsiaTheme="minorEastAsia" w:hAnsi="Times New Roman CYR" w:cs="Times New Roman CYR"/>
                <w:sz w:val="24"/>
                <w:szCs w:val="24"/>
              </w:rPr>
              <w:t xml:space="preserve"> подано , оскiльки  емiтент здiйснив приватне розмiщення  лише  простих iменних акцiй. </w:t>
            </w: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lastRenderedPageBreak/>
              <w:t xml:space="preserve">Iнформацiя про обсяги виробництва та реалiзацiї основних видiв продукцiї вiдсутня, в зв'язку з тим,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xml:space="preserve">Iнформацiя про собiвартiсть реалiзованої продукцiї вiдсутня, в зв'язку з тим,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763A17" w:rsidRPr="004C32E0" w:rsidRDefault="00763A1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Емiтент не брав участ</w:t>
            </w:r>
            <w:proofErr w:type="gramStart"/>
            <w:r w:rsidRPr="004C32E0">
              <w:rPr>
                <w:rFonts w:ascii="Times New Roman CYR" w:eastAsiaTheme="minorEastAsia" w:hAnsi="Times New Roman CYR" w:cs="Times New Roman CYR"/>
                <w:sz w:val="24"/>
                <w:szCs w:val="24"/>
              </w:rPr>
              <w:t>i  в</w:t>
            </w:r>
            <w:proofErr w:type="gramEnd"/>
            <w:r w:rsidRPr="004C32E0">
              <w:rPr>
                <w:rFonts w:ascii="Times New Roman CYR" w:eastAsiaTheme="minorEastAsia" w:hAnsi="Times New Roman CYR" w:cs="Times New Roman CYR"/>
                <w:sz w:val="24"/>
                <w:szCs w:val="24"/>
              </w:rPr>
              <w:t xml:space="preserve"> створеннi юридичних осiб.</w:t>
            </w:r>
          </w:p>
          <w:p w:rsidR="00763A17" w:rsidRPr="004C32E0" w:rsidRDefault="00763A1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Товариство не проходило рейтингову   оцiнку.</w:t>
            </w:r>
          </w:p>
          <w:p w:rsidR="00763A17" w:rsidRPr="004C32E0" w:rsidRDefault="00763A1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Фiлiали або iншi вiдокремленi структурнi пiдроздiли не створенi.</w:t>
            </w:r>
          </w:p>
          <w:p w:rsidR="00763A17" w:rsidRPr="004C32E0" w:rsidRDefault="00763A1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Емiтент не бере участi у судових справах.</w:t>
            </w:r>
          </w:p>
          <w:p w:rsidR="00763A17" w:rsidRPr="004C32E0" w:rsidRDefault="00763A1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xml:space="preserve">Штрафнi санкцiї у звiтному перiодi не накладались. </w:t>
            </w:r>
          </w:p>
          <w:p w:rsidR="00763A17" w:rsidRPr="004C32E0" w:rsidRDefault="00763A1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xml:space="preserve">В звiтному роцi змiна акцiонерiв, яким належать голосуючi акцiї, розмiр пакета яких стає бiльшим, меншим або рiвним пороговому значенню пакета акцiй, не вiдбувалась. </w:t>
            </w:r>
          </w:p>
          <w:p w:rsidR="00763A17" w:rsidRPr="004C32E0" w:rsidRDefault="00763A1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xml:space="preserve">Iншi цiннi </w:t>
            </w:r>
            <w:proofErr w:type="gramStart"/>
            <w:r w:rsidRPr="004C32E0">
              <w:rPr>
                <w:rFonts w:ascii="Times New Roman CYR" w:eastAsiaTheme="minorEastAsia" w:hAnsi="Times New Roman CYR" w:cs="Times New Roman CYR"/>
                <w:sz w:val="24"/>
                <w:szCs w:val="24"/>
              </w:rPr>
              <w:t>папери,  кр</w:t>
            </w:r>
            <w:proofErr w:type="gramEnd"/>
            <w:r w:rsidRPr="004C32E0">
              <w:rPr>
                <w:rFonts w:ascii="Times New Roman CYR" w:eastAsiaTheme="minorEastAsia" w:hAnsi="Times New Roman CYR" w:cs="Times New Roman CYR"/>
                <w:sz w:val="24"/>
                <w:szCs w:val="24"/>
              </w:rPr>
              <w:t>iм акцiй  емiтентом не випускались.</w:t>
            </w:r>
          </w:p>
          <w:p w:rsidR="00763A17" w:rsidRPr="004C32E0" w:rsidRDefault="00763A1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Викуп власних акцiй протягом звiтного перi</w:t>
            </w:r>
            <w:proofErr w:type="gramStart"/>
            <w:r w:rsidRPr="004C32E0">
              <w:rPr>
                <w:rFonts w:ascii="Times New Roman CYR" w:eastAsiaTheme="minorEastAsia" w:hAnsi="Times New Roman CYR" w:cs="Times New Roman CYR"/>
                <w:sz w:val="24"/>
                <w:szCs w:val="24"/>
              </w:rPr>
              <w:t>оду  Товариство</w:t>
            </w:r>
            <w:proofErr w:type="gramEnd"/>
            <w:r w:rsidRPr="004C32E0">
              <w:rPr>
                <w:rFonts w:ascii="Times New Roman CYR" w:eastAsiaTheme="minorEastAsia" w:hAnsi="Times New Roman CYR" w:cs="Times New Roman CYR"/>
                <w:sz w:val="24"/>
                <w:szCs w:val="24"/>
              </w:rPr>
              <w:t xml:space="preserve"> не здiйснювало.</w:t>
            </w:r>
          </w:p>
          <w:p w:rsidR="00763A17" w:rsidRPr="004C32E0" w:rsidRDefault="00763A1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xml:space="preserve">Рiшення про </w:t>
            </w:r>
            <w:proofErr w:type="gramStart"/>
            <w:r w:rsidRPr="004C32E0">
              <w:rPr>
                <w:rFonts w:ascii="Times New Roman CYR" w:eastAsiaTheme="minorEastAsia" w:hAnsi="Times New Roman CYR" w:cs="Times New Roman CYR"/>
                <w:sz w:val="24"/>
                <w:szCs w:val="24"/>
              </w:rPr>
              <w:t>виплату  див</w:t>
            </w:r>
            <w:proofErr w:type="gramEnd"/>
            <w:r w:rsidRPr="004C32E0">
              <w:rPr>
                <w:rFonts w:ascii="Times New Roman CYR" w:eastAsiaTheme="minorEastAsia" w:hAnsi="Times New Roman CYR" w:cs="Times New Roman CYR"/>
                <w:sz w:val="24"/>
                <w:szCs w:val="24"/>
              </w:rPr>
              <w:t>iдендiв  не приймалось.</w:t>
            </w:r>
          </w:p>
          <w:p w:rsidR="00763A17" w:rsidRPr="004C32E0" w:rsidRDefault="00763A1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Рiшення про вчинення значних правочинiв i правочинiв щодо вчинення яких є заiнтересованiсть не приймались.</w:t>
            </w:r>
          </w:p>
          <w:p w:rsidR="00763A17" w:rsidRPr="004C32E0" w:rsidRDefault="00763A1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xml:space="preserve">У Емiтента вiдсутня iнформацiя про наявнiсть корпоративних договорiв, </w:t>
            </w:r>
            <w:proofErr w:type="gramStart"/>
            <w:r w:rsidRPr="004C32E0">
              <w:rPr>
                <w:rFonts w:ascii="Times New Roman CYR" w:eastAsiaTheme="minorEastAsia" w:hAnsi="Times New Roman CYR" w:cs="Times New Roman CYR"/>
                <w:sz w:val="24"/>
                <w:szCs w:val="24"/>
              </w:rPr>
              <w:t>укладених  його</w:t>
            </w:r>
            <w:proofErr w:type="gramEnd"/>
            <w:r w:rsidRPr="004C32E0">
              <w:rPr>
                <w:rFonts w:ascii="Times New Roman CYR" w:eastAsiaTheme="minorEastAsia" w:hAnsi="Times New Roman CYR" w:cs="Times New Roman CYR"/>
                <w:sz w:val="24"/>
                <w:szCs w:val="24"/>
              </w:rPr>
              <w:t xml:space="preserve"> акцiонерами. </w:t>
            </w:r>
          </w:p>
          <w:p w:rsidR="00763A17" w:rsidRPr="004C32E0" w:rsidRDefault="00763A1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Емiтент не володiє iнформацiєю про наявнiсть будь-яких договорiв та/або правочинiв, умовою чинностi яких є незмiннiсть осiб, якi здiйснюють контроль над емiтентом.</w:t>
            </w:r>
          </w:p>
          <w:p w:rsidR="00763A17" w:rsidRPr="004C32E0" w:rsidRDefault="00763A1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xml:space="preserve">Рiчний звiт товариства  розглянутий та затверджений  19 березня 2019р. на загальних зборах акцiонерiв. </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sectPr w:rsidR="00763A17">
          <w:pgSz w:w="12240" w:h="15840"/>
          <w:pgMar w:top="850" w:right="850" w:bottom="850" w:left="1400" w:header="720" w:footer="720" w:gutter="0"/>
          <w:cols w:space="720"/>
          <w:noEndnote/>
        </w:sect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відомості про емітента</w:t>
      </w: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Повне найменування</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Приватне акцiонерне товариство "ПАЖ-ХОЛДIНГ"</w:t>
      </w: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Серія і номер свідоцтва про державну реєстрацію юридичної особи (за наявності)</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А01 № 139398</w:t>
      </w: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Дата проведення державної реєстрації</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29.02.1996</w:t>
      </w: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Територія (область)</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Волинська обл.</w:t>
      </w: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5. Статутний капітал (грн) </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10800</w:t>
      </w: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Відсоток акцій у статутному капіталі, що належать державі</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Середня кількість працівників (осіб)</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w:t>
      </w: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Основні види діяльності із зазначенням найменування виду діяльності та коду за КВЕД</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46.90 - неспецiалiзована оптова торгiвля</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13.20 - Ткацьке виробництво</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13.92 - Виробництво готових текстильних виробiв, крiм одягу</w:t>
      </w: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10. Банки, що обслуговують емітента</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 банку (філії, відділення банку), який обслуговує емітента за поточним рахунком у національній валюті</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ПАТ КБ " Приватбанк"</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МФО банку</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303440</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Поточний рахунок</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26004229642001</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найменування банку (філії, відділення банку), який обслуговує емітента за поточним рахунком у іноземній валюті</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Рахунки в iноземнiй валютi вiдсутнi.</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МФО банку</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Поточний рахунок</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rsidR="00763A17" w:rsidRDefault="00763A17">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Зміни в організаційній структурі відповідно до попередніх звітних періодів</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Змiн в органiзацiйнiй структурi не вiдбувалось. </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Cередньооблiкова чисельнiсть штатних працiвникiв облiкового складу </w:t>
      </w:r>
      <w:proofErr w:type="gramStart"/>
      <w:r>
        <w:rPr>
          <w:rFonts w:ascii="Times New Roman CYR" w:hAnsi="Times New Roman CYR" w:cs="Times New Roman CYR"/>
          <w:sz w:val="24"/>
          <w:szCs w:val="24"/>
        </w:rPr>
        <w:t>3  особи</w:t>
      </w:r>
      <w:proofErr w:type="gramEnd"/>
      <w:r>
        <w:rPr>
          <w:rFonts w:ascii="Times New Roman CYR" w:hAnsi="Times New Roman CYR" w:cs="Times New Roman CYR"/>
          <w:sz w:val="24"/>
          <w:szCs w:val="24"/>
        </w:rPr>
        <w:t xml:space="preserve"> , середня чисельнiсть позаштатних працiвникiв-   немає  та осiб, якi працюють за сумiсництвом - 2 особи  , чисельнiсть працiвникiв, якi працюють на умовах неповного робочого часу (дня, тижня) 2 особи , фонду оплати працi 13963,00 грн. Вiдносно попереднього </w:t>
      </w:r>
      <w:proofErr w:type="gramStart"/>
      <w:r>
        <w:rPr>
          <w:rFonts w:ascii="Times New Roman CYR" w:hAnsi="Times New Roman CYR" w:cs="Times New Roman CYR"/>
          <w:sz w:val="24"/>
          <w:szCs w:val="24"/>
        </w:rPr>
        <w:t>року  фонд</w:t>
      </w:r>
      <w:proofErr w:type="gramEnd"/>
      <w:r>
        <w:rPr>
          <w:rFonts w:ascii="Times New Roman CYR" w:hAnsi="Times New Roman CYR" w:cs="Times New Roman CYR"/>
          <w:sz w:val="24"/>
          <w:szCs w:val="24"/>
        </w:rPr>
        <w:t xml:space="preserve"> оплати працi зменшився  на 187,00 грн. за рахунок зменшення тривалостi  робочого часу працiвника( розмiр ставки) .  </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Належність емітента до будь-яких об'єднань підприємств, найменування та місцезнаходження </w:t>
      </w:r>
      <w:proofErr w:type="gramStart"/>
      <w:r>
        <w:rPr>
          <w:rFonts w:ascii="Times New Roman CYR" w:hAnsi="Times New Roman CYR" w:cs="Times New Roman CYR"/>
          <w:b/>
          <w:bCs/>
          <w:sz w:val="24"/>
          <w:szCs w:val="24"/>
        </w:rPr>
        <w:t>об'єднання,  зазначаються</w:t>
      </w:r>
      <w:proofErr w:type="gramEnd"/>
      <w:r>
        <w:rPr>
          <w:rFonts w:ascii="Times New Roman CYR" w:hAnsi="Times New Roman CYR" w:cs="Times New Roman CYR"/>
          <w:b/>
          <w:bCs/>
          <w:sz w:val="24"/>
          <w:szCs w:val="24"/>
        </w:rPr>
        <w:t xml:space="preserve"> опис діяльності об'єднання, функції та термін участі емітента у відповідному об'єднанні, позиції емітента в структурі об'єднання</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є учасником об'єднань. </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Спiльна дiяльнiсть вiдсутня. </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Будь-які пропозиції щодо реорганізації з боку третіх осіб, що мали місце протягом звітного періоду, умови та результати цих пропозицій</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вiдсутнi.</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Ведення бухгалтерського облiку та складання фiнансової звiтностi здiйснювати згiдно з нормами нацiональних П(С)БО. Норми МСФЗ не застосовувати. Здiйснювати нарахування амортизацiї </w:t>
      </w:r>
      <w:proofErr w:type="gramStart"/>
      <w:r>
        <w:rPr>
          <w:rFonts w:ascii="Times New Roman CYR" w:hAnsi="Times New Roman CYR" w:cs="Times New Roman CYR"/>
          <w:sz w:val="24"/>
          <w:szCs w:val="24"/>
        </w:rPr>
        <w:t>ОЗ  прямол</w:t>
      </w:r>
      <w:proofErr w:type="gramEnd"/>
      <w:r>
        <w:rPr>
          <w:rFonts w:ascii="Times New Roman CYR" w:hAnsi="Times New Roman CYR" w:cs="Times New Roman CYR"/>
          <w:sz w:val="24"/>
          <w:szCs w:val="24"/>
        </w:rPr>
        <w:t>iнiйним методом. Переоцiнку об'єктiв ОЗ проводити вiдповiдно до абзацiв першого i другого п. 16 П(С)БО 7 "Основнi засоби" у випадку, якщо залишкова вартiсть окремого об'єкта бiльш нiж на 10 % вiдрiзняється вiд його справедливої вартостi на дату балансу. Рiшення про проведення переоцiнки (iз зазначенням групи переоцiнюваних об'єктiв ОЗ) приймається керiвником пiдприємства шляхом видання вiдповiдного наказу</w:t>
      </w:r>
      <w:proofErr w:type="gramStart"/>
      <w:r>
        <w:rPr>
          <w:rFonts w:ascii="Times New Roman CYR" w:hAnsi="Times New Roman CYR" w:cs="Times New Roman CYR"/>
          <w:sz w:val="24"/>
          <w:szCs w:val="24"/>
        </w:rPr>
        <w:t>. .</w:t>
      </w:r>
      <w:proofErr w:type="gramEnd"/>
      <w:r>
        <w:rPr>
          <w:rFonts w:ascii="Times New Roman CYR" w:hAnsi="Times New Roman CYR" w:cs="Times New Roman CYR"/>
          <w:sz w:val="24"/>
          <w:szCs w:val="24"/>
        </w:rPr>
        <w:t xml:space="preserve"> Використовувати такi методи оцiнки вибуття запасiв:</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середньозваженою собiвартiстю, що визначається за мiсяць </w:t>
      </w:r>
      <w:proofErr w:type="gramStart"/>
      <w:r>
        <w:rPr>
          <w:rFonts w:ascii="Times New Roman CYR" w:hAnsi="Times New Roman CYR" w:cs="Times New Roman CYR"/>
          <w:sz w:val="24"/>
          <w:szCs w:val="24"/>
        </w:rPr>
        <w:t>у порядку</w:t>
      </w:r>
      <w:proofErr w:type="gramEnd"/>
      <w:r>
        <w:rPr>
          <w:rFonts w:ascii="Times New Roman CYR" w:hAnsi="Times New Roman CYR" w:cs="Times New Roman CYR"/>
          <w:sz w:val="24"/>
          <w:szCs w:val="24"/>
        </w:rPr>
        <w:t xml:space="preserve">, встановленому </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 </w:t>
      </w:r>
      <w:proofErr w:type="gramStart"/>
      <w:r>
        <w:rPr>
          <w:rFonts w:ascii="Times New Roman CYR" w:hAnsi="Times New Roman CYR" w:cs="Times New Roman CYR"/>
          <w:sz w:val="24"/>
          <w:szCs w:val="24"/>
        </w:rPr>
        <w:t>18  П</w:t>
      </w:r>
      <w:proofErr w:type="gramEnd"/>
      <w:r>
        <w:rPr>
          <w:rFonts w:ascii="Times New Roman CYR" w:hAnsi="Times New Roman CYR" w:cs="Times New Roman CYR"/>
          <w:sz w:val="24"/>
          <w:szCs w:val="24"/>
        </w:rPr>
        <w:t>(С)БО 9 "Запаси"   -  при вибуттi запасiв у виробництво;</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матерiальними нормативними затратами   -  при вибуттi незавершеного виробництва </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та </w:t>
      </w:r>
      <w:proofErr w:type="gramStart"/>
      <w:r>
        <w:rPr>
          <w:rFonts w:ascii="Times New Roman CYR" w:hAnsi="Times New Roman CYR" w:cs="Times New Roman CYR"/>
          <w:sz w:val="24"/>
          <w:szCs w:val="24"/>
        </w:rPr>
        <w:t>готової  продукц</w:t>
      </w:r>
      <w:proofErr w:type="gramEnd"/>
      <w:r>
        <w:rPr>
          <w:rFonts w:ascii="Times New Roman CYR" w:hAnsi="Times New Roman CYR" w:cs="Times New Roman CYR"/>
          <w:sz w:val="24"/>
          <w:szCs w:val="24"/>
        </w:rPr>
        <w:t xml:space="preserve">iї з подальшим коригуванням оцiнки до фактичної виробничої </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собiвартостi.</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Неподiльний об'єкт нерухомостi, бiльше 50 % загальної площi якого передано в операцiйну оренду, визначати як iнвестицiйну нерухомiсть. Порядок оцiнки об'єктiв iнвестицiйної нерухомостi (за первiсною або справедливою вартiстю), визначення строкiв корисного використання об'єктiв iнвестицiйної нерухомостi, оцiнюваних за первiсною вартiстю, а також метод визначення справедливої вартостi для iнвестицiйної нерухомостi, оцiнюваної за справедливою вартiстю, установлювати за кожним об'єктом постiйно дiючою комiсiєю. Амортизацiю об'єктiв iнвестицiйної нерухомостi, оцiнюваних за первiсною вартiстю, нараховувати за прямолiнiйним методом.</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 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 </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Експорт вiдсутнiй. </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 </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Вiдсутнє придбання</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Примiщення орендуються, обладнання вiдсутнє. На балансi оргтехнiка i меблi. </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Проблеми, які впливають на діяльність емітента; ступінь залежності від законодавчих або економічних обмежень</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Незначний вплив.</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Шляхами </w:t>
      </w:r>
      <w:proofErr w:type="gramStart"/>
      <w:r>
        <w:rPr>
          <w:rFonts w:ascii="Times New Roman CYR" w:hAnsi="Times New Roman CYR" w:cs="Times New Roman CYR"/>
          <w:sz w:val="24"/>
          <w:szCs w:val="24"/>
        </w:rPr>
        <w:t>покращення  л</w:t>
      </w:r>
      <w:proofErr w:type="gramEnd"/>
      <w:r>
        <w:rPr>
          <w:rFonts w:ascii="Times New Roman CYR" w:hAnsi="Times New Roman CYR" w:cs="Times New Roman CYR"/>
          <w:sz w:val="24"/>
          <w:szCs w:val="24"/>
        </w:rPr>
        <w:t xml:space="preserve">iквiдностi є  посиленя темпiв виробництва,  зменшення збитку за рахунок продажу чи найму основних засобiв. </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Вартість укладених, але ще не виконаних договорів (контрактів) на кінець звітного періоду </w:t>
      </w:r>
      <w:r>
        <w:rPr>
          <w:rFonts w:ascii="Times New Roman CYR" w:hAnsi="Times New Roman CYR" w:cs="Times New Roman CYR"/>
          <w:b/>
          <w:bCs/>
          <w:sz w:val="24"/>
          <w:szCs w:val="24"/>
        </w:rPr>
        <w:lastRenderedPageBreak/>
        <w:t>(загальний підсумок) та очікувані прибутки від виконання цих договорів</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вiдсутня</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вiдсутня</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політики емітента щодо досліджень та розробок, вказати суму витрат на дослідження та розробку за звітний рік</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не проводились.</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довільній формі</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рахунок збитковостi товариство є непривабливим для iнвестора. </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4000"/>
      </w:tblGrid>
      <w:tr w:rsidR="00763A17" w:rsidRPr="004C32E0">
        <w:trPr>
          <w:trHeight w:val="200"/>
        </w:trPr>
        <w:tc>
          <w:tcPr>
            <w:tcW w:w="2000" w:type="dxa"/>
            <w:tcBorders>
              <w:top w:val="nil"/>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Орган управління</w:t>
            </w:r>
          </w:p>
        </w:tc>
        <w:tc>
          <w:tcPr>
            <w:tcW w:w="40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Структура</w:t>
            </w:r>
          </w:p>
        </w:tc>
        <w:tc>
          <w:tcPr>
            <w:tcW w:w="40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Персональний склад</w:t>
            </w:r>
          </w:p>
        </w:tc>
      </w:tr>
      <w:tr w:rsidR="00763A17" w:rsidRPr="004C32E0">
        <w:trPr>
          <w:trHeight w:val="200"/>
        </w:trPr>
        <w:tc>
          <w:tcPr>
            <w:tcW w:w="200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Правлiння</w:t>
            </w:r>
          </w:p>
        </w:tc>
        <w:tc>
          <w:tcPr>
            <w:tcW w:w="4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Вiдповiдно до Статуту одноосiбним виконавчим органом емiтента є правлiння у складi голови правлiння Переходько Юрiй Анатолiйович. Кiлькiсний, персональний склад виконавчого органу визначний рiшенням Загальних зборiв акцiонерiв № 27 вiд 31.03.2016 року.  </w:t>
            </w:r>
          </w:p>
        </w:tc>
      </w:tr>
      <w:tr w:rsidR="00763A17" w:rsidRPr="004C32E0">
        <w:trPr>
          <w:trHeight w:val="200"/>
        </w:trPr>
        <w:tc>
          <w:tcPr>
            <w:tcW w:w="200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Участь у загальних зборах беруть акцiонери, включенi до  реєстру акцiонерiв, складеного вiдповiдно до втмог чинного законодавства.</w:t>
            </w:r>
          </w:p>
        </w:tc>
        <w:tc>
          <w:tcPr>
            <w:tcW w:w="4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Акцiонери, якi зареєструвались для участi у зборах.</w:t>
            </w:r>
          </w:p>
        </w:tc>
      </w:tr>
      <w:tr w:rsidR="00763A17" w:rsidRPr="004C32E0">
        <w:trPr>
          <w:trHeight w:val="200"/>
        </w:trPr>
        <w:tc>
          <w:tcPr>
            <w:tcW w:w="200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Ревiзор</w:t>
            </w:r>
          </w:p>
        </w:tc>
        <w:tc>
          <w:tcPr>
            <w:tcW w:w="4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Одноосiбний орган</w:t>
            </w:r>
          </w:p>
        </w:tc>
        <w:tc>
          <w:tcPr>
            <w:tcW w:w="4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Переходько Галина Петрiвна</w:t>
            </w:r>
          </w:p>
        </w:tc>
      </w:tr>
    </w:tbl>
    <w:p w:rsidR="00763A17" w:rsidRDefault="00763A17">
      <w:pPr>
        <w:widowControl w:val="0"/>
        <w:autoSpaceDE w:val="0"/>
        <w:autoSpaceDN w:val="0"/>
        <w:adjustRightInd w:val="0"/>
        <w:spacing w:after="0" w:line="240" w:lineRule="auto"/>
        <w:rPr>
          <w:rFonts w:ascii="Times New Roman CYR" w:hAnsi="Times New Roman CYR" w:cs="Times New Roman CYR"/>
        </w:r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V. Інформація про посадових осіб емітента</w:t>
      </w: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Голова правлiння</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Переходько Юрiй Анатолiйович</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1960</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24</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ab/>
        <w:t>ПрАТ "Паж-Холдiнг", 21738980, Голова правлiння</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31.03.2016, обрано на 3 роки</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Забезпечує виконання рiшень загальних зборiв акцiонерiв АТ. Розпоряджається майном товариства в межах встановлених чинним законодавством та </w:t>
      </w:r>
      <w:proofErr w:type="gramStart"/>
      <w:r>
        <w:rPr>
          <w:rFonts w:ascii="Times New Roman CYR" w:hAnsi="Times New Roman CYR" w:cs="Times New Roman CYR"/>
          <w:sz w:val="24"/>
          <w:szCs w:val="24"/>
        </w:rPr>
        <w:t>статутом.Без</w:t>
      </w:r>
      <w:proofErr w:type="gramEnd"/>
      <w:r>
        <w:rPr>
          <w:rFonts w:ascii="Times New Roman CYR" w:hAnsi="Times New Roman CYR" w:cs="Times New Roman CYR"/>
          <w:sz w:val="24"/>
          <w:szCs w:val="24"/>
        </w:rPr>
        <w:t xml:space="preserve"> доручення дiє вiд iменi товариства, представляє його в усiх установах, пiдприємствах, органiзацiях. Отримує заробiтну плату згiдно штатного розпису. Непогашеної судимостi за корисливi злочини немає.</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Ревiзор</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Переходько Галина Петрiвна</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1961</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10</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ПрАТ "Паж-Холдiнг", 21738980, Голова ревiзiйної комiсiї</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31.03.2016, обрано на 3 роки</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Готує висновки для розгляду та затвердження звiту про фiнансово-господарську дiяльнiсть на зборах акцiонерiв.Непогашеної судимостi за корисливi злочини немає.</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Посада</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головний бухгалтер</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Прізвище, ім'я, по батькові фізичної особи або повне найменування юридичної особи</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Чубоха Оксана Володимирiвна</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Рік народження</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1973</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Освіта</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вища</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Стаж роботи (років)</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8</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підприємства, ідентифікаційний код юридичної особи та посада, яку займав</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ПАТ "Луцьк Фудз", </w:t>
      </w:r>
      <w:r>
        <w:rPr>
          <w:rFonts w:ascii="Times New Roman CYR" w:hAnsi="Times New Roman CYR" w:cs="Times New Roman CYR"/>
          <w:sz w:val="24"/>
          <w:szCs w:val="24"/>
        </w:rPr>
        <w:tab/>
        <w:t>00377163, Керiвник департаменту облiку</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Дата набуття повноважень та термін, на який обрано (призначено)</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02.03.2016, обрано безстроково</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Виконує обов'язки вiдповiдно до посадової iнструкцiї. Оплата працi згiдно штатного розпису. Непогашеної судимостi за корисливi та посадовi злочини немає.</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sectPr w:rsidR="00763A17">
          <w:pgSz w:w="12240" w:h="15840"/>
          <w:pgMar w:top="850" w:right="850" w:bottom="850" w:left="1400" w:header="720" w:footer="720" w:gutter="0"/>
          <w:cols w:space="720"/>
          <w:noEndnote/>
        </w:sect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54"/>
        <w:gridCol w:w="2016"/>
        <w:gridCol w:w="3380"/>
        <w:gridCol w:w="1200"/>
        <w:gridCol w:w="1300"/>
        <w:gridCol w:w="2400"/>
        <w:gridCol w:w="2771"/>
      </w:tblGrid>
      <w:tr w:rsidR="00763A17" w:rsidRPr="004C32E0">
        <w:trPr>
          <w:trHeight w:val="200"/>
        </w:trPr>
        <w:tc>
          <w:tcPr>
            <w:tcW w:w="2054" w:type="dxa"/>
            <w:vMerge w:val="restart"/>
            <w:tcBorders>
              <w:top w:val="single" w:sz="6" w:space="0" w:color="auto"/>
              <w:bottom w:val="nil"/>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Посада</w:t>
            </w:r>
          </w:p>
        </w:tc>
        <w:tc>
          <w:tcPr>
            <w:tcW w:w="2016" w:type="dxa"/>
            <w:vMerge w:val="restart"/>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 xml:space="preserve">Прізвище, ім'я, по батькові фізичної особи або повне найменування юридичної особи </w:t>
            </w:r>
          </w:p>
        </w:tc>
        <w:tc>
          <w:tcPr>
            <w:tcW w:w="3380" w:type="dxa"/>
            <w:vMerge w:val="restart"/>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 xml:space="preserve"> Ідентифікаційний код юридичної особи</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Кількість за видами акцій</w:t>
            </w:r>
          </w:p>
        </w:tc>
      </w:tr>
      <w:tr w:rsidR="00763A17" w:rsidRPr="004C32E0">
        <w:trPr>
          <w:trHeight w:val="200"/>
        </w:trPr>
        <w:tc>
          <w:tcPr>
            <w:tcW w:w="2054" w:type="dxa"/>
            <w:vMerge/>
            <w:tcBorders>
              <w:top w:val="nil"/>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16" w:type="dxa"/>
            <w:vMerge/>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3380" w:type="dxa"/>
            <w:vMerge/>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4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Прості іменні</w:t>
            </w:r>
          </w:p>
        </w:tc>
        <w:tc>
          <w:tcPr>
            <w:tcW w:w="2771"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b/>
                <w:bCs/>
              </w:rPr>
              <w:t>Привілейо-вані іменні</w:t>
            </w:r>
          </w:p>
        </w:tc>
      </w:tr>
      <w:tr w:rsidR="00763A17" w:rsidRPr="004C32E0">
        <w:trPr>
          <w:trHeight w:val="200"/>
        </w:trPr>
        <w:tc>
          <w:tcPr>
            <w:tcW w:w="2054" w:type="dxa"/>
            <w:tcBorders>
              <w:top w:val="nil"/>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w:t>
            </w:r>
          </w:p>
        </w:tc>
        <w:tc>
          <w:tcPr>
            <w:tcW w:w="201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w:t>
            </w:r>
          </w:p>
        </w:tc>
        <w:tc>
          <w:tcPr>
            <w:tcW w:w="33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3</w:t>
            </w:r>
          </w:p>
        </w:tc>
        <w:tc>
          <w:tcPr>
            <w:tcW w:w="12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w:t>
            </w:r>
          </w:p>
        </w:tc>
        <w:tc>
          <w:tcPr>
            <w:tcW w:w="24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6</w:t>
            </w:r>
          </w:p>
        </w:tc>
        <w:tc>
          <w:tcPr>
            <w:tcW w:w="2771"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7</w:t>
            </w:r>
          </w:p>
        </w:tc>
      </w:tr>
      <w:tr w:rsidR="00763A17" w:rsidRPr="004C32E0">
        <w:trPr>
          <w:trHeight w:val="200"/>
        </w:trPr>
        <w:tc>
          <w:tcPr>
            <w:tcW w:w="2054"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Голова правлiння</w:t>
            </w:r>
          </w:p>
        </w:tc>
        <w:tc>
          <w:tcPr>
            <w:tcW w:w="2016"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Переходько Юрiй Анатолiйович</w:t>
            </w:r>
          </w:p>
        </w:tc>
        <w:tc>
          <w:tcPr>
            <w:tcW w:w="3380" w:type="dxa"/>
            <w:tcBorders>
              <w:top w:val="single" w:sz="6" w:space="0" w:color="auto"/>
              <w:left w:val="single" w:sz="6" w:space="0" w:color="auto"/>
              <w:bottom w:val="single" w:sz="6" w:space="0" w:color="auto"/>
              <w:right w:val="single" w:sz="6" w:space="0" w:color="auto"/>
            </w:tcBorders>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810</w:t>
            </w:r>
          </w:p>
        </w:tc>
        <w:tc>
          <w:tcPr>
            <w:tcW w:w="13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75</w:t>
            </w:r>
          </w:p>
        </w:tc>
        <w:tc>
          <w:tcPr>
            <w:tcW w:w="24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810</w:t>
            </w:r>
          </w:p>
        </w:tc>
        <w:tc>
          <w:tcPr>
            <w:tcW w:w="2771"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2054"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Ревiзор</w:t>
            </w:r>
          </w:p>
        </w:tc>
        <w:tc>
          <w:tcPr>
            <w:tcW w:w="2016"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Переходько Галина Петрiвна</w:t>
            </w:r>
          </w:p>
        </w:tc>
        <w:tc>
          <w:tcPr>
            <w:tcW w:w="3380" w:type="dxa"/>
            <w:tcBorders>
              <w:top w:val="single" w:sz="6" w:space="0" w:color="auto"/>
              <w:left w:val="single" w:sz="6" w:space="0" w:color="auto"/>
              <w:bottom w:val="single" w:sz="6" w:space="0" w:color="auto"/>
              <w:right w:val="single" w:sz="6" w:space="0" w:color="auto"/>
            </w:tcBorders>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108</w:t>
            </w:r>
          </w:p>
        </w:tc>
        <w:tc>
          <w:tcPr>
            <w:tcW w:w="13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w:t>
            </w:r>
          </w:p>
        </w:tc>
        <w:tc>
          <w:tcPr>
            <w:tcW w:w="24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108</w:t>
            </w:r>
          </w:p>
        </w:tc>
        <w:tc>
          <w:tcPr>
            <w:tcW w:w="2771"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7450" w:type="dxa"/>
            <w:gridSpan w:val="3"/>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Усього</w:t>
            </w:r>
          </w:p>
        </w:tc>
        <w:tc>
          <w:tcPr>
            <w:tcW w:w="12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918</w:t>
            </w:r>
          </w:p>
        </w:tc>
        <w:tc>
          <w:tcPr>
            <w:tcW w:w="13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85</w:t>
            </w:r>
          </w:p>
        </w:tc>
        <w:tc>
          <w:tcPr>
            <w:tcW w:w="24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918</w:t>
            </w:r>
          </w:p>
        </w:tc>
        <w:tc>
          <w:tcPr>
            <w:tcW w:w="2771"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bl>
    <w:p w:rsidR="00763A17" w:rsidRDefault="00763A17">
      <w:pPr>
        <w:widowControl w:val="0"/>
        <w:autoSpaceDE w:val="0"/>
        <w:autoSpaceDN w:val="0"/>
        <w:adjustRightInd w:val="0"/>
        <w:spacing w:after="0" w:line="240" w:lineRule="auto"/>
        <w:rPr>
          <w:rFonts w:ascii="Times New Roman CYR" w:hAnsi="Times New Roman CYR" w:cs="Times New Roman CYR"/>
        </w:rPr>
      </w:pPr>
    </w:p>
    <w:p w:rsidR="00763A17" w:rsidRDefault="00763A17">
      <w:pPr>
        <w:widowControl w:val="0"/>
        <w:autoSpaceDE w:val="0"/>
        <w:autoSpaceDN w:val="0"/>
        <w:adjustRightInd w:val="0"/>
        <w:spacing w:after="0" w:line="240" w:lineRule="auto"/>
        <w:rPr>
          <w:rFonts w:ascii="Times New Roman CYR" w:hAnsi="Times New Roman CYR" w:cs="Times New Roman CYR"/>
        </w:rPr>
        <w:sectPr w:rsidR="00763A17">
          <w:pgSz w:w="16838" w:h="11906" w:orient="landscape"/>
          <w:pgMar w:top="850" w:right="850" w:bottom="850" w:left="1400" w:header="720" w:footer="720" w:gutter="0"/>
          <w:cols w:space="720"/>
          <w:noEndnote/>
        </w:sect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 Інформація про засновників та/або учасників емітента та відсоток акцій (часток, паїв)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920"/>
        <w:gridCol w:w="1700"/>
        <w:gridCol w:w="3300"/>
        <w:gridCol w:w="2000"/>
      </w:tblGrid>
      <w:tr w:rsidR="00763A17" w:rsidRPr="004C32E0">
        <w:trPr>
          <w:trHeight w:val="200"/>
        </w:trPr>
        <w:tc>
          <w:tcPr>
            <w:tcW w:w="292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Найменування юридичної особи засновника та/або учасника</w:t>
            </w:r>
          </w:p>
        </w:tc>
        <w:tc>
          <w:tcPr>
            <w:tcW w:w="17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Ідентифікаційний код юридичної особи засновника та/або учасника</w:t>
            </w:r>
          </w:p>
        </w:tc>
        <w:tc>
          <w:tcPr>
            <w:tcW w:w="33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Місцезнаходження</w:t>
            </w:r>
          </w:p>
        </w:tc>
        <w:tc>
          <w:tcPr>
            <w:tcW w:w="20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Відсоток акцій (часток, паїв), які належать засновнику та/або учаснику (від загальної кількості)</w:t>
            </w:r>
          </w:p>
        </w:tc>
      </w:tr>
      <w:tr w:rsidR="00763A17" w:rsidRPr="004C32E0">
        <w:trPr>
          <w:trHeight w:val="200"/>
        </w:trPr>
        <w:tc>
          <w:tcPr>
            <w:tcW w:w="2920" w:type="dxa"/>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330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763A17" w:rsidRPr="004C32E0">
        <w:trPr>
          <w:trHeight w:val="200"/>
        </w:trPr>
        <w:tc>
          <w:tcPr>
            <w:tcW w:w="7920" w:type="dxa"/>
            <w:gridSpan w:val="3"/>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Прізвище, ім'я, по батькові фізичної особи</w:t>
            </w:r>
          </w:p>
        </w:tc>
        <w:tc>
          <w:tcPr>
            <w:tcW w:w="20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Відсоток акцій (часток, паїв), які належать засновнику та/або учаснику (від загальної кількості)</w:t>
            </w:r>
          </w:p>
        </w:tc>
      </w:tr>
      <w:tr w:rsidR="00763A17" w:rsidRPr="004C32E0">
        <w:trPr>
          <w:trHeight w:val="200"/>
        </w:trPr>
        <w:tc>
          <w:tcPr>
            <w:tcW w:w="7920" w:type="dxa"/>
            <w:gridSpan w:val="3"/>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Переходько Юрiй Анатолiйович</w:t>
            </w:r>
          </w:p>
        </w:tc>
        <w:tc>
          <w:tcPr>
            <w:tcW w:w="20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75</w:t>
            </w:r>
          </w:p>
        </w:tc>
      </w:tr>
      <w:tr w:rsidR="00763A17" w:rsidRPr="004C32E0">
        <w:trPr>
          <w:trHeight w:val="200"/>
        </w:trPr>
        <w:tc>
          <w:tcPr>
            <w:tcW w:w="7920" w:type="dxa"/>
            <w:gridSpan w:val="3"/>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Переходько Галина Петрiвна</w:t>
            </w:r>
          </w:p>
        </w:tc>
        <w:tc>
          <w:tcPr>
            <w:tcW w:w="20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w:t>
            </w:r>
          </w:p>
        </w:tc>
      </w:tr>
      <w:tr w:rsidR="00763A17" w:rsidRPr="004C32E0">
        <w:trPr>
          <w:trHeight w:val="200"/>
        </w:trPr>
        <w:tc>
          <w:tcPr>
            <w:tcW w:w="7920" w:type="dxa"/>
            <w:gridSpan w:val="3"/>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Мельничук Вiктор Миколайович</w:t>
            </w:r>
          </w:p>
        </w:tc>
        <w:tc>
          <w:tcPr>
            <w:tcW w:w="20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w:t>
            </w:r>
          </w:p>
        </w:tc>
      </w:tr>
      <w:tr w:rsidR="00763A17" w:rsidRPr="004C32E0">
        <w:trPr>
          <w:trHeight w:val="200"/>
        </w:trPr>
        <w:tc>
          <w:tcPr>
            <w:tcW w:w="7920" w:type="dxa"/>
            <w:gridSpan w:val="3"/>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Желєзняк Володимир Григорович</w:t>
            </w:r>
          </w:p>
        </w:tc>
        <w:tc>
          <w:tcPr>
            <w:tcW w:w="20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w:t>
            </w:r>
          </w:p>
        </w:tc>
      </w:tr>
      <w:tr w:rsidR="00763A17" w:rsidRPr="004C32E0">
        <w:trPr>
          <w:trHeight w:val="200"/>
        </w:trPr>
        <w:tc>
          <w:tcPr>
            <w:tcW w:w="7920" w:type="dxa"/>
            <w:gridSpan w:val="3"/>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Вержбицька Свiтлана Володимирiвна</w:t>
            </w:r>
          </w:p>
        </w:tc>
        <w:tc>
          <w:tcPr>
            <w:tcW w:w="20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w:t>
            </w:r>
          </w:p>
        </w:tc>
      </w:tr>
      <w:tr w:rsidR="00763A17" w:rsidRPr="004C32E0">
        <w:trPr>
          <w:trHeight w:val="200"/>
        </w:trPr>
        <w:tc>
          <w:tcPr>
            <w:tcW w:w="7920" w:type="dxa"/>
            <w:gridSpan w:val="3"/>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Усього</w:t>
            </w:r>
          </w:p>
        </w:tc>
        <w:tc>
          <w:tcPr>
            <w:tcW w:w="20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100</w:t>
            </w:r>
          </w:p>
        </w:tc>
      </w:tr>
    </w:tbl>
    <w:p w:rsidR="00763A17" w:rsidRDefault="00763A17">
      <w:pPr>
        <w:widowControl w:val="0"/>
        <w:autoSpaceDE w:val="0"/>
        <w:autoSpaceDN w:val="0"/>
        <w:adjustRightInd w:val="0"/>
        <w:spacing w:after="0" w:line="240" w:lineRule="auto"/>
        <w:rPr>
          <w:rFonts w:ascii="Times New Roman CYR" w:hAnsi="Times New Roman CYR" w:cs="Times New Roman CYR"/>
        </w:r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VII. Звіт керівництва (звіт про управління)</w:t>
      </w:r>
    </w:p>
    <w:p w:rsidR="00763A17" w:rsidRDefault="00763A17">
      <w:pPr>
        <w:widowControl w:val="0"/>
        <w:autoSpaceDE w:val="0"/>
        <w:autoSpaceDN w:val="0"/>
        <w:adjustRightInd w:val="0"/>
        <w:spacing w:after="0" w:line="240" w:lineRule="auto"/>
        <w:jc w:val="center"/>
        <w:rPr>
          <w:rFonts w:ascii="Times New Roman CYR" w:hAnsi="Times New Roman CYR" w:cs="Times New Roman CYR"/>
          <w:sz w:val="28"/>
          <w:szCs w:val="28"/>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Вірогідні перспективи подальшого розвитку емітента</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Приватне акцiонерне товариство "Паж-Холдiнг" </w:t>
      </w:r>
      <w:proofErr w:type="gramStart"/>
      <w:r>
        <w:rPr>
          <w:rFonts w:ascii="Times New Roman CYR" w:hAnsi="Times New Roman CYR" w:cs="Times New Roman CYR"/>
          <w:sz w:val="24"/>
          <w:szCs w:val="24"/>
        </w:rPr>
        <w:t>( коротка</w:t>
      </w:r>
      <w:proofErr w:type="gramEnd"/>
      <w:r>
        <w:rPr>
          <w:rFonts w:ascii="Times New Roman CYR" w:hAnsi="Times New Roman CYR" w:cs="Times New Roman CYR"/>
          <w:sz w:val="24"/>
          <w:szCs w:val="24"/>
        </w:rPr>
        <w:t xml:space="preserve"> назва ПРАТ " Паж-Холдiнг") є пiдприємством  легкої промисловостi, основними  видами дiяльностi якого є  неспецiалiзована оптова торгiвля; ткацьке виробництво; виробництво готових текстильних виробiв, крiм одягу; виробництво iншого верхнього одягу; надання в оренду iнших машин, устаткування та товарiв. н. в. i. у.; роздрiбна торгiвля текстильними товарами в спецiалiзованих магазинах.</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перспективних планах товариства не планується вихiд цiнних паперiв компанiї на мiжнароднi фондовi ринки. У ПРАТ "Паж-Холдiнг" добре усвiдомлюють ступiнь впливу взiрцевої корпоративної поведiнки товариства на ставлення iнвесторiв до усього українського iнвестицiйного середовища i прагнуть перетворити товариство на дiйсно прозору, прогресивну компанiю. Програма дiй, спрямованих на виконання цього завдання, передбачає, зокрема, формування прозорої та ефективної моделi корпоративного управлiння, яка забезпечила б збалансування iнтересiв акцiонерiв, менеджерiв, дiлових партнерiв товариства та суспiльства в цiлому. </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Інформація про розвиток емітента</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ПРАТ "Паж-Холдiнг" розивається у напрямку досягнення </w:t>
      </w:r>
      <w:proofErr w:type="gramStart"/>
      <w:r>
        <w:rPr>
          <w:rFonts w:ascii="Times New Roman CYR" w:hAnsi="Times New Roman CYR" w:cs="Times New Roman CYR"/>
          <w:sz w:val="24"/>
          <w:szCs w:val="24"/>
        </w:rPr>
        <w:t>поставлених  мети</w:t>
      </w:r>
      <w:proofErr w:type="gramEnd"/>
      <w:r>
        <w:rPr>
          <w:rFonts w:ascii="Times New Roman CYR" w:hAnsi="Times New Roman CYR" w:cs="Times New Roman CYR"/>
          <w:sz w:val="24"/>
          <w:szCs w:val="24"/>
        </w:rPr>
        <w:t xml:space="preserve"> i завдань - здiйснення пiдприємницької дiяльностi для одержання прибутку в iнтересах акцiонерiв товариства, покращення добробуту акцiонерiв у виглядi зростання ринкової вартостi акцiй товариства, а також отримання акцiонерами дивiдендiв.  Основними напрямками розвитку є: збi</w:t>
      </w:r>
      <w:proofErr w:type="gramStart"/>
      <w:r>
        <w:rPr>
          <w:rFonts w:ascii="Times New Roman CYR" w:hAnsi="Times New Roman CYR" w:cs="Times New Roman CYR"/>
          <w:sz w:val="24"/>
          <w:szCs w:val="24"/>
        </w:rPr>
        <w:t>льшення  асортименту</w:t>
      </w:r>
      <w:proofErr w:type="gramEnd"/>
      <w:r>
        <w:rPr>
          <w:rFonts w:ascii="Times New Roman CYR" w:hAnsi="Times New Roman CYR" w:cs="Times New Roman CYR"/>
          <w:sz w:val="24"/>
          <w:szCs w:val="24"/>
        </w:rPr>
        <w:t xml:space="preserve"> продукцiї, покращення якостi виробництва, додавання  спектру ( видiв) дiяльностi товариства, розширення торгової мережi, вихiд на європейський ринок, покращення якостi управлiння, пiдбору кадрiв  тощо. </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3. Інформація про укладення деривативів або вчинення правочинів щодо похідних цінних </w:t>
      </w:r>
      <w:r>
        <w:rPr>
          <w:rFonts w:ascii="Times New Roman CYR" w:hAnsi="Times New Roman CYR" w:cs="Times New Roman CYR"/>
          <w:b/>
          <w:bCs/>
          <w:sz w:val="24"/>
          <w:szCs w:val="24"/>
        </w:rPr>
        <w:lastRenderedPageBreak/>
        <w:t>паперів емітентом, якщо це впливає на оцінку його активів, зобов'язань, фінансового стану і доходів або витрат емітента, зокрема інформацію про:</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Укладення деривативiв або вчинення правочинiв щодо похiдних цiнних паперiв емiтентом не вчинялось. </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розробляло та не здiйснювало завдання та полiтику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схильність емітента до цінових ризиків, кредитного ризику, ризику ліквідності та/або ризику грошових потоків</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схильне до цiнового ризику, тому що прямо залежить вiд наступних факторiв: Збiльшення податкiв та нарахувань, погiршення економiчного стану у країнi, збiльшення цiни на матерiальнi ресурси та iншi фактори, якi безпосередньо впливають на цiну товарiв та послуг, якi надає Товариство. До кредитного ризику Товариство не схильне, тому що не залучає кредити, а користується власними коштами. </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4. Звіт про корпоративне управління:</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посилання на:</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власний кодекс корпоративного управління, яким керується емітент</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в своїй дiяльност</w:t>
      </w:r>
      <w:proofErr w:type="gramStart"/>
      <w:r>
        <w:rPr>
          <w:rFonts w:ascii="Times New Roman CYR" w:hAnsi="Times New Roman CYR" w:cs="Times New Roman CYR"/>
          <w:sz w:val="24"/>
          <w:szCs w:val="24"/>
        </w:rPr>
        <w:t>i  керується</w:t>
      </w:r>
      <w:proofErr w:type="gramEnd"/>
      <w:r>
        <w:rPr>
          <w:rFonts w:ascii="Times New Roman CYR" w:hAnsi="Times New Roman CYR" w:cs="Times New Roman CYR"/>
          <w:sz w:val="24"/>
          <w:szCs w:val="24"/>
        </w:rPr>
        <w:t xml:space="preserve"> власним кодексом корпоративного управлiння, який затверджено рiшенням Загальних зборiв акцiонерiв ПРАТ "Паж-Холдiнг" № 23 вiд 06.04.2012 р. . </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Компанiя проголошує добровiльне запровадження у власну дiяльнiсть бiльш високих стандартiв корпоративної поведiнки, анiж тi, що вимагаються законодавством України. Кодекс корпоративного управлiння вiдповiдає Статуту товариства. </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 час розробки Принципiв (Кодексу) корпоративного управлiння ПРАТ "Паж-Холдiнг</w:t>
      </w:r>
      <w:proofErr w:type="gramStart"/>
      <w:r>
        <w:rPr>
          <w:rFonts w:ascii="Times New Roman CYR" w:hAnsi="Times New Roman CYR" w:cs="Times New Roman CYR"/>
          <w:sz w:val="24"/>
          <w:szCs w:val="24"/>
        </w:rPr>
        <w:t>"  враховувалися</w:t>
      </w:r>
      <w:proofErr w:type="gramEnd"/>
      <w:r>
        <w:rPr>
          <w:rFonts w:ascii="Times New Roman CYR" w:hAnsi="Times New Roman CYR" w:cs="Times New Roman CYR"/>
          <w:sz w:val="24"/>
          <w:szCs w:val="24"/>
        </w:rPr>
        <w:t xml:space="preserve"> положення Принципiв корпоративного управлiння України, затверджених рiшенням ДКЦПФР вiд 11 грудня 2003 року N 571 з наступними внесеними змiнами та доповненнями,  Принципiв корпоративного управлiння Органiзацiї економiчного спiвробiтництва та розвитку (OECD Principles of Corporate Governance) та iнших документiв, у яких викладенi найкращi мiжнароднi стандарти корпоративного управлiння. На практицi емiтент використовує основнi принципи та стандарти, що мiстять данi нормативнi акти, будь-яких їх порушень протягом звiтного року не спостерiгалось. </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w:t>
      </w:r>
      <w:proofErr w:type="gramStart"/>
      <w:r>
        <w:rPr>
          <w:rFonts w:ascii="Times New Roman CYR" w:hAnsi="Times New Roman CYR" w:cs="Times New Roman CYR"/>
          <w:sz w:val="24"/>
          <w:szCs w:val="24"/>
        </w:rPr>
        <w:t>дний  текст</w:t>
      </w:r>
      <w:proofErr w:type="gramEnd"/>
      <w:r>
        <w:rPr>
          <w:rFonts w:ascii="Times New Roman CYR" w:hAnsi="Times New Roman CYR" w:cs="Times New Roman CYR"/>
          <w:sz w:val="24"/>
          <w:szCs w:val="24"/>
        </w:rPr>
        <w:t xml:space="preserve"> перебуває  у публiчному доступi на обмiнному файлi  комп'ютерної мережi товариства.  Додаткових вимог щодо публiчностi Принципiв (Кодексу) корпоративного управлiння законодавством не встановлено. </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Принципи (Кодекс) корпоративного управлiння ПРАТ "Паж-Холдiнг" переглядатимуться та змiнюватимуться вiдповiдно до змiн iнвестицiйного середовища, у якому iснує компанiя, з урахуванням того, що вдосконалення моделей корпоративного управлiння є постiйним еволюцiйним процесом.</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користується кодексом корпоративного управлiння фондової бiржi, об'єднання юридичних осiб або iншим кодексом корпоративного управлiння. Товариством не приймалося рiшення про добровiльне застосування перелiчених кодексiв. Крiм того, акцiї ПрАТ "Паж-Холдiнг" на фондових бiржах не торгуються, Товариство не є членом будь-якого об'єднання </w:t>
      </w:r>
      <w:r>
        <w:rPr>
          <w:rFonts w:ascii="Times New Roman CYR" w:hAnsi="Times New Roman CYR" w:cs="Times New Roman CYR"/>
          <w:sz w:val="24"/>
          <w:szCs w:val="24"/>
        </w:rPr>
        <w:lastRenderedPageBreak/>
        <w:t>юридичних осiб. У зв'язку з цим, посилання на зазначенi в цьому пунктi кодекси не наводяться.</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вся відповідна інформація про практику корпоративного управління, застосовувану понад визначені законодавством вимоги</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д/в</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д/в</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загальні збори акціонерів (учасників)</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2000"/>
        <w:gridCol w:w="2000"/>
      </w:tblGrid>
      <w:tr w:rsidR="00763A17" w:rsidRPr="004C32E0">
        <w:trPr>
          <w:trHeight w:val="276"/>
        </w:trPr>
        <w:tc>
          <w:tcPr>
            <w:tcW w:w="6000" w:type="dxa"/>
            <w:gridSpan w:val="2"/>
            <w:vMerge w:val="restart"/>
            <w:tcBorders>
              <w:top w:val="single" w:sz="6" w:space="0" w:color="auto"/>
              <w:bottom w:val="nil"/>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4C32E0">
              <w:rPr>
                <w:rFonts w:ascii="Times New Roman CYR" w:eastAsiaTheme="minorEastAsia" w:hAnsi="Times New Roman CYR" w:cs="Times New Roman CYR"/>
                <w:b/>
                <w:bCs/>
                <w:sz w:val="24"/>
                <w:szCs w:val="24"/>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4C32E0">
              <w:rPr>
                <w:rFonts w:ascii="Times New Roman CYR" w:eastAsiaTheme="minorEastAsia" w:hAnsi="Times New Roman CYR" w:cs="Times New Roman CYR"/>
                <w:b/>
                <w:bCs/>
                <w:sz w:val="24"/>
                <w:szCs w:val="24"/>
              </w:rPr>
              <w:t>чергові</w:t>
            </w:r>
          </w:p>
        </w:tc>
        <w:tc>
          <w:tcPr>
            <w:tcW w:w="2000" w:type="dxa"/>
            <w:vMerge w:val="restart"/>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4C32E0">
              <w:rPr>
                <w:rFonts w:ascii="Times New Roman CYR" w:eastAsiaTheme="minorEastAsia" w:hAnsi="Times New Roman CYR" w:cs="Times New Roman CYR"/>
                <w:b/>
                <w:bCs/>
                <w:sz w:val="24"/>
                <w:szCs w:val="24"/>
              </w:rPr>
              <w:t>позачергові</w:t>
            </w:r>
          </w:p>
        </w:tc>
      </w:tr>
      <w:tr w:rsidR="00763A17" w:rsidRPr="004C32E0">
        <w:trPr>
          <w:trHeight w:val="200"/>
        </w:trPr>
        <w:tc>
          <w:tcPr>
            <w:tcW w:w="6000" w:type="dxa"/>
            <w:gridSpan w:val="2"/>
            <w:vMerge/>
            <w:tcBorders>
              <w:top w:val="nil"/>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c>
          <w:tcPr>
            <w:tcW w:w="2000" w:type="dxa"/>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6000" w:type="dxa"/>
            <w:gridSpan w:val="2"/>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4C32E0">
              <w:rPr>
                <w:rFonts w:ascii="Times New Roman CYR" w:eastAsiaTheme="minorEastAsia" w:hAnsi="Times New Roman CYR" w:cs="Times New Roman CYR"/>
                <w:b/>
                <w:bCs/>
                <w:sz w:val="24"/>
                <w:szCs w:val="24"/>
              </w:rPr>
              <w:t>Дата проведення</w:t>
            </w:r>
          </w:p>
        </w:tc>
        <w:tc>
          <w:tcPr>
            <w:tcW w:w="4000" w:type="dxa"/>
            <w:gridSpan w:val="2"/>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20.04.2018</w:t>
            </w:r>
          </w:p>
        </w:tc>
      </w:tr>
      <w:tr w:rsidR="00763A17" w:rsidRPr="004C32E0">
        <w:trPr>
          <w:trHeight w:val="200"/>
        </w:trPr>
        <w:tc>
          <w:tcPr>
            <w:tcW w:w="6000" w:type="dxa"/>
            <w:gridSpan w:val="2"/>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4C32E0">
              <w:rPr>
                <w:rFonts w:ascii="Times New Roman CYR" w:eastAsiaTheme="minorEastAsia" w:hAnsi="Times New Roman CYR" w:cs="Times New Roman CYR"/>
                <w:b/>
                <w:bCs/>
                <w:sz w:val="24"/>
                <w:szCs w:val="24"/>
              </w:rPr>
              <w:t>Кворум зборів</w:t>
            </w:r>
          </w:p>
        </w:tc>
        <w:tc>
          <w:tcPr>
            <w:tcW w:w="4000"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100</w:t>
            </w:r>
          </w:p>
        </w:tc>
      </w:tr>
      <w:tr w:rsidR="00763A17" w:rsidRPr="004C32E0">
        <w:trPr>
          <w:trHeight w:val="200"/>
        </w:trPr>
        <w:tc>
          <w:tcPr>
            <w:tcW w:w="200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r w:rsidRPr="004C32E0">
              <w:rPr>
                <w:rFonts w:ascii="Times New Roman CYR" w:eastAsiaTheme="minorEastAsia" w:hAnsi="Times New Roman CYR" w:cs="Times New Roman CYR"/>
                <w:b/>
                <w:bCs/>
                <w:sz w:val="24"/>
                <w:szCs w:val="24"/>
              </w:rPr>
              <w:t>Опис</w:t>
            </w:r>
          </w:p>
        </w:tc>
        <w:tc>
          <w:tcPr>
            <w:tcW w:w="8000" w:type="dxa"/>
            <w:gridSpan w:val="3"/>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Перелiк питань, якi виносились на голосування.</w:t>
            </w:r>
          </w:p>
          <w:p w:rsidR="00763A17" w:rsidRPr="004C32E0" w:rsidRDefault="00763A1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xml:space="preserve">1.Обрання лiчильної комiсiї, голови та секретаря зборiв.           </w:t>
            </w: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xml:space="preserve">2.Прийняття рiшення з питань проведення загальних зборiв.   </w:t>
            </w: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xml:space="preserve">3.Затвердження рiчного звiту.          </w:t>
            </w: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4.  Розподiл прибутку (</w:t>
            </w:r>
            <w:proofErr w:type="gramStart"/>
            <w:r w:rsidRPr="004C32E0">
              <w:rPr>
                <w:rFonts w:ascii="Times New Roman CYR" w:eastAsiaTheme="minorEastAsia" w:hAnsi="Times New Roman CYR" w:cs="Times New Roman CYR"/>
                <w:sz w:val="24"/>
                <w:szCs w:val="24"/>
              </w:rPr>
              <w:t>покриття  збитк</w:t>
            </w:r>
            <w:proofErr w:type="gramEnd"/>
            <w:r w:rsidRPr="004C32E0">
              <w:rPr>
                <w:rFonts w:ascii="Times New Roman CYR" w:eastAsiaTheme="minorEastAsia" w:hAnsi="Times New Roman CYR" w:cs="Times New Roman CYR"/>
                <w:sz w:val="24"/>
                <w:szCs w:val="24"/>
              </w:rPr>
              <w:t>iв). Виплата дивiдендiв та визначення їх розмiру.</w:t>
            </w: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xml:space="preserve">5. Розгляд звiту виконавчого органу та затвердження заходiв за результатами його розгляду. </w:t>
            </w: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6. Затвердження звiту та висновкi</w:t>
            </w:r>
            <w:proofErr w:type="gramStart"/>
            <w:r w:rsidRPr="004C32E0">
              <w:rPr>
                <w:rFonts w:ascii="Times New Roman CYR" w:eastAsiaTheme="minorEastAsia" w:hAnsi="Times New Roman CYR" w:cs="Times New Roman CYR"/>
                <w:sz w:val="24"/>
                <w:szCs w:val="24"/>
              </w:rPr>
              <w:t>в  рев</w:t>
            </w:r>
            <w:proofErr w:type="gramEnd"/>
            <w:r w:rsidRPr="004C32E0">
              <w:rPr>
                <w:rFonts w:ascii="Times New Roman CYR" w:eastAsiaTheme="minorEastAsia" w:hAnsi="Times New Roman CYR" w:cs="Times New Roman CYR"/>
                <w:sz w:val="24"/>
                <w:szCs w:val="24"/>
              </w:rPr>
              <w:t>iзора  та прийняття рiшення за наслiдками розгляду звiту ревiзора.</w:t>
            </w: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xml:space="preserve">7.Розгляд висновкiв зовнiшнього аудиту та затвердження заходiв за результатами його розгляду.   </w:t>
            </w: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xml:space="preserve">8. Попереднє надання згоди на </w:t>
            </w:r>
            <w:proofErr w:type="gramStart"/>
            <w:r w:rsidRPr="004C32E0">
              <w:rPr>
                <w:rFonts w:ascii="Times New Roman CYR" w:eastAsiaTheme="minorEastAsia" w:hAnsi="Times New Roman CYR" w:cs="Times New Roman CYR"/>
                <w:sz w:val="24"/>
                <w:szCs w:val="24"/>
              </w:rPr>
              <w:t>вчинення  значних</w:t>
            </w:r>
            <w:proofErr w:type="gramEnd"/>
            <w:r w:rsidRPr="004C32E0">
              <w:rPr>
                <w:rFonts w:ascii="Times New Roman CYR" w:eastAsiaTheme="minorEastAsia" w:hAnsi="Times New Roman CYR" w:cs="Times New Roman CYR"/>
                <w:sz w:val="24"/>
                <w:szCs w:val="24"/>
              </w:rPr>
              <w:t xml:space="preserve"> правочинiв.</w:t>
            </w: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9.Обрання аудитора (аудиторської фiрми) товариства для проведення аудиторської перевiрки за результатами поточного та/або минулого (минулих) року (рокiв) та визначення умов договору, що укладатиметься з таким аудитором (аудиторською фiрмою), встановлення розмiру оплати його (її) послуг</w:t>
            </w:r>
          </w:p>
          <w:p w:rsidR="00763A17" w:rsidRPr="004C32E0" w:rsidRDefault="00763A1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p>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xml:space="preserve"> По всiх питаннях рiшення прийнятi одноголосно.</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здійснював реєстрацію акціонерів для участі в загальних зборах акціонерів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Реєстраційна комісія, призначена особою, що скликала загальні збори</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Акціонери</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Депозитарна установа</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1596"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lastRenderedPageBreak/>
              <w:t>Інше (зазначити)</w:t>
            </w:r>
          </w:p>
        </w:tc>
        <w:tc>
          <w:tcPr>
            <w:tcW w:w="7764" w:type="dxa"/>
            <w:gridSpan w:val="3"/>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нi</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Який орган здійснював контроль за станом реєстрації акціонерів або їх представників для участі в останніх загальних зборах </w:t>
      </w:r>
      <w:r>
        <w:rPr>
          <w:rFonts w:ascii="Times New Roman CYR" w:hAnsi="Times New Roman CYR" w:cs="Times New Roman CYR"/>
          <w:sz w:val="24"/>
          <w:szCs w:val="24"/>
        </w:rPr>
        <w:t>(за наявності контролю)</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Національна комісія з цінних паперів та фондового ринку</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Акціонери, які володіють у сукупності більше ніж 10 відсотками акцій</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У який спосіб відбувалось голосування з питань порядку денного на загальних зборах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Підняттям карток</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Бюлетенями (таємне голосування)</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Підняттям рук</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1596"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основні причини скликання останніх позачергових зборів?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Реорганізація</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Додатковий випуск акцій</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Унесення змін до статуту</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Прийняття рішення про збільшення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Прийняття рішення про зменшення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Обрання або припинення повноважень голови та членів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Обрання або припинення повноважень членів виконавчого 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Обрання або припинення повноважень членів ревізійної комісії (ревізора)</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Делегування додаткових повноважень наглядовій раді</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1596"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проводились у звітному році загальні збори акціонерів у формі заочного голосування (так/ні)?  </w:t>
      </w:r>
      <w:r>
        <w:rPr>
          <w:rFonts w:ascii="Times New Roman CYR" w:hAnsi="Times New Roman CYR" w:cs="Times New Roman CYR"/>
          <w:sz w:val="24"/>
          <w:szCs w:val="24"/>
          <w:u w:val="single"/>
        </w:rPr>
        <w:t>ні</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Ревізійна комісія (ревізор)</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xml:space="preserve">Акціонери (акціонер), які (який) на день подання вимоги сукупно є власниками (власником) 10 і більше відсотків простих акцій товариства </w:t>
            </w:r>
          </w:p>
        </w:tc>
        <w:tc>
          <w:tcPr>
            <w:tcW w:w="2520" w:type="dxa"/>
            <w:gridSpan w:val="2"/>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lastRenderedPageBreak/>
              <w:t>Інше (зазначити)</w:t>
            </w:r>
          </w:p>
        </w:tc>
        <w:tc>
          <w:tcPr>
            <w:tcW w:w="2520" w:type="dxa"/>
            <w:gridSpan w:val="2"/>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У разі скликання, але непроведення річних (чергових) загальних зборів зазначається причина їх непроведення: </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У разі скликання, але непроведення позачергових загальних зборів зазначається причина їх непроведення: </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4) інформація про наглядову раду та виконавчий орган емітента</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Склад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00"/>
        <w:gridCol w:w="1260"/>
      </w:tblGrid>
      <w:tr w:rsidR="00763A17" w:rsidRPr="004C32E0">
        <w:trPr>
          <w:trHeight w:val="200"/>
        </w:trPr>
        <w:tc>
          <w:tcPr>
            <w:tcW w:w="8100" w:type="dxa"/>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Кількість осіб</w:t>
            </w:r>
          </w:p>
        </w:tc>
      </w:tr>
      <w:tr w:rsidR="00763A17" w:rsidRPr="004C32E0">
        <w:trPr>
          <w:trHeight w:val="200"/>
        </w:trPr>
        <w:tc>
          <w:tcPr>
            <w:tcW w:w="810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членів наглядової ради - акціонерів</w:t>
            </w: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0</w:t>
            </w:r>
          </w:p>
        </w:tc>
      </w:tr>
      <w:tr w:rsidR="00763A17" w:rsidRPr="004C32E0">
        <w:trPr>
          <w:trHeight w:val="200"/>
        </w:trPr>
        <w:tc>
          <w:tcPr>
            <w:tcW w:w="810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членів наглядової ради - представників акціонерів</w:t>
            </w: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0</w:t>
            </w:r>
          </w:p>
        </w:tc>
      </w:tr>
      <w:tr w:rsidR="00763A17" w:rsidRPr="004C32E0">
        <w:trPr>
          <w:trHeight w:val="200"/>
        </w:trPr>
        <w:tc>
          <w:tcPr>
            <w:tcW w:w="810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членів наглядової ради - незалежних директорів</w:t>
            </w: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0</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Комітети в складі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90"/>
        <w:gridCol w:w="4450"/>
        <w:gridCol w:w="1260"/>
        <w:gridCol w:w="1260"/>
      </w:tblGrid>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З питань аудиту</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З питань призначень</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З винагород</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239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Інше (зазначити)</w:t>
            </w:r>
          </w:p>
        </w:tc>
        <w:tc>
          <w:tcPr>
            <w:tcW w:w="6970" w:type="dxa"/>
            <w:gridSpan w:val="3"/>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щодо компетентності та ефективності комітетів: </w:t>
      </w:r>
      <w:r>
        <w:rPr>
          <w:rFonts w:ascii="Times New Roman CYR" w:hAnsi="Times New Roman CYR" w:cs="Times New Roman CYR"/>
          <w:sz w:val="24"/>
          <w:szCs w:val="24"/>
        </w:rPr>
        <w:t>-</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стосовно кількості засідань та яких саме комітетів наглядової ради: </w:t>
      </w:r>
      <w:r>
        <w:rPr>
          <w:rFonts w:ascii="Times New Roman CYR" w:hAnsi="Times New Roman CYR" w:cs="Times New Roman CYR"/>
          <w:sz w:val="24"/>
          <w:szCs w:val="24"/>
        </w:rPr>
        <w:t>0</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Персональний склад наглядової ради </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3000"/>
        <w:gridCol w:w="2000"/>
        <w:gridCol w:w="2000"/>
        <w:gridCol w:w="2000"/>
      </w:tblGrid>
      <w:tr w:rsidR="00763A17" w:rsidRPr="004C32E0">
        <w:trPr>
          <w:gridAfter w:val="1"/>
          <w:wAfter w:w="360" w:type="dxa"/>
          <w:trHeight w:val="200"/>
        </w:trPr>
        <w:tc>
          <w:tcPr>
            <w:tcW w:w="3000" w:type="dxa"/>
            <w:vMerge w:val="restart"/>
            <w:tcBorders>
              <w:top w:val="single" w:sz="6" w:space="0" w:color="auto"/>
              <w:bottom w:val="nil"/>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4C32E0">
              <w:rPr>
                <w:rFonts w:ascii="Times New Roman CYR" w:eastAsiaTheme="minorEastAsia" w:hAnsi="Times New Roman CYR" w:cs="Times New Roman CYR"/>
                <w:b/>
                <w:bCs/>
                <w:sz w:val="24"/>
                <w:szCs w:val="24"/>
              </w:rPr>
              <w:t>Прізвище, ім'я, по батькові</w:t>
            </w:r>
          </w:p>
        </w:tc>
        <w:tc>
          <w:tcPr>
            <w:tcW w:w="3000" w:type="dxa"/>
            <w:vMerge w:val="restart"/>
            <w:tcBorders>
              <w:top w:val="single" w:sz="6" w:space="0" w:color="auto"/>
              <w:left w:val="single" w:sz="6" w:space="0" w:color="auto"/>
              <w:bottom w:val="nil"/>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4C32E0">
              <w:rPr>
                <w:rFonts w:ascii="Times New Roman CYR" w:eastAsiaTheme="minorEastAsia" w:hAnsi="Times New Roman CYR" w:cs="Times New Roman CYR"/>
                <w:b/>
                <w:bCs/>
                <w:sz w:val="24"/>
                <w:szCs w:val="24"/>
              </w:rPr>
              <w:t>Посада</w:t>
            </w:r>
          </w:p>
        </w:tc>
        <w:tc>
          <w:tcPr>
            <w:tcW w:w="4000"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4C32E0">
              <w:rPr>
                <w:rFonts w:ascii="Times New Roman CYR" w:eastAsiaTheme="minorEastAsia" w:hAnsi="Times New Roman CYR" w:cs="Times New Roman CYR"/>
                <w:b/>
                <w:bCs/>
                <w:sz w:val="24"/>
                <w:szCs w:val="24"/>
              </w:rPr>
              <w:t>Незалежний член</w:t>
            </w:r>
          </w:p>
        </w:tc>
      </w:tr>
      <w:tr w:rsidR="00763A17" w:rsidRPr="004C32E0">
        <w:trPr>
          <w:trHeight w:val="200"/>
        </w:trPr>
        <w:tc>
          <w:tcPr>
            <w:tcW w:w="3000" w:type="dxa"/>
            <w:vMerge/>
            <w:tcBorders>
              <w:top w:val="nil"/>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3000" w:type="dxa"/>
            <w:vMerge/>
            <w:tcBorders>
              <w:top w:val="nil"/>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000" w:type="dxa"/>
            <w:vMerge/>
            <w:tcBorders>
              <w:top w:val="nil"/>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20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gridAfter w:val="1"/>
          <w:wAfter w:w="360" w:type="dxa"/>
          <w:trHeight w:val="200"/>
        </w:trPr>
        <w:tc>
          <w:tcPr>
            <w:tcW w:w="300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w:t>
            </w:r>
          </w:p>
        </w:tc>
        <w:tc>
          <w:tcPr>
            <w:tcW w:w="3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Галузеві знання і досвід роботи в галузі</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Знання у сфері фінансів і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Особисті якості (чесність, відповідальність)</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Відсутність конфлікту інтересів</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Граничний вік</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Відсутні будь-які вимоги</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Інше (зазначити)</w:t>
            </w:r>
          </w:p>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lastRenderedPageBreak/>
              <w:t>Новий член наглядової ради самостійно ознайомився зі змістом внутрішніх документів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Було проведено засідання наглядової ради, на якому нового члена наглядової ради ознайомили з його правами та обов'язками</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Для нового члена наглядової ради було організовано спеціальне навчання (з корпоративного управління або фінансового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Усіх членів наглядової ради було переобрано на повторний строк або не було обрано нового члена</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1596"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проводилися засідання наглядової ради? Загальний опис прийнятих на них рішень</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Винагорода є фіксованою сумою</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Винагорода є відсотком від чистого прибутку або збільшення ринкової вартості акцій</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Винагорода виплачується у вигляді цінних паперів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Члени наглядової ради не отримують винагороди</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1596"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Інше (запишіть)</w:t>
            </w:r>
          </w:p>
        </w:tc>
        <w:tc>
          <w:tcPr>
            <w:tcW w:w="7764" w:type="dxa"/>
            <w:gridSpan w:val="3"/>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виконавчий орган</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0"/>
        <w:gridCol w:w="5000"/>
      </w:tblGrid>
      <w:tr w:rsidR="00763A17" w:rsidRPr="004C32E0">
        <w:trPr>
          <w:trHeight w:val="200"/>
        </w:trPr>
        <w:tc>
          <w:tcPr>
            <w:tcW w:w="500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4C32E0">
              <w:rPr>
                <w:rFonts w:ascii="Times New Roman CYR" w:eastAsiaTheme="minorEastAsia" w:hAnsi="Times New Roman CYR" w:cs="Times New Roman CYR"/>
                <w:b/>
                <w:bCs/>
                <w:sz w:val="24"/>
                <w:szCs w:val="24"/>
              </w:rPr>
              <w:t>Склад виконавчого органу</w:t>
            </w:r>
          </w:p>
        </w:tc>
        <w:tc>
          <w:tcPr>
            <w:tcW w:w="50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b/>
                <w:bCs/>
                <w:sz w:val="24"/>
                <w:szCs w:val="24"/>
              </w:rPr>
              <w:t>Функціональні обов'язки</w:t>
            </w:r>
          </w:p>
        </w:tc>
      </w:tr>
      <w:tr w:rsidR="00763A17" w:rsidRPr="004C32E0">
        <w:trPr>
          <w:trHeight w:val="200"/>
        </w:trPr>
        <w:tc>
          <w:tcPr>
            <w:tcW w:w="500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Вiдповiдно до Статуту одноосiбним виконавчим органом емiтента є правлiння у складi голови правлiння Переходько Юрiй Анатолiйович. Кiлькiсний, персональний склад виконавчого органу визначний рiшенням Загальних зборiв акцiонерiв № 27 вiд 31.03.2017 року.</w:t>
            </w:r>
          </w:p>
        </w:tc>
        <w:tc>
          <w:tcPr>
            <w:tcW w:w="5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 xml:space="preserve"> Здiйснює керiвництво дiяльнiстю товариства, без доручення представляє товариство.</w:t>
            </w:r>
          </w:p>
        </w:tc>
      </w:tr>
      <w:tr w:rsidR="00763A17" w:rsidRPr="004C32E0">
        <w:trPr>
          <w:trHeight w:val="200"/>
        </w:trPr>
        <w:tc>
          <w:tcPr>
            <w:tcW w:w="500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b/>
                <w:bCs/>
                <w:sz w:val="24"/>
                <w:szCs w:val="24"/>
              </w:rPr>
              <w:t>Опис</w:t>
            </w:r>
          </w:p>
        </w:tc>
        <w:tc>
          <w:tcPr>
            <w:tcW w:w="5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Протягом звiтного року голова правлiння видав ряд наказiв, згiдно з якими прийнято рiшення щодо скликання загальних зборiв акцiонерiв, а саме затвердження порядку денного рiчних зборiв акцiонерiв, призначення реєстрацiйної комiсi</w:t>
            </w:r>
            <w:proofErr w:type="gramStart"/>
            <w:r w:rsidRPr="004C32E0">
              <w:rPr>
                <w:rFonts w:ascii="Times New Roman CYR" w:eastAsiaTheme="minorEastAsia" w:hAnsi="Times New Roman CYR" w:cs="Times New Roman CYR"/>
                <w:sz w:val="24"/>
                <w:szCs w:val="24"/>
              </w:rPr>
              <w:t>ї,  визначення</w:t>
            </w:r>
            <w:proofErr w:type="gramEnd"/>
            <w:r w:rsidRPr="004C32E0">
              <w:rPr>
                <w:rFonts w:ascii="Times New Roman CYR" w:eastAsiaTheme="minorEastAsia" w:hAnsi="Times New Roman CYR" w:cs="Times New Roman CYR"/>
                <w:sz w:val="24"/>
                <w:szCs w:val="24"/>
              </w:rPr>
              <w:t xml:space="preserve"> часу для реєстрацiї акцiонерiв для їх участi в загальних зборах акцiонерiв, визначення часу для надсилання повiдомлень акцiонерам, погодження тексту та форми бюлетенiв для голосування тощо. Крiм того, голова правлiння приймав рiшення про надання вiдпусток, затвердження облiкової полiтики та iншi рiшення, пов'язанi з </w:t>
            </w:r>
            <w:r w:rsidRPr="004C32E0">
              <w:rPr>
                <w:rFonts w:ascii="Times New Roman CYR" w:eastAsiaTheme="minorEastAsia" w:hAnsi="Times New Roman CYR" w:cs="Times New Roman CYR"/>
                <w:sz w:val="24"/>
                <w:szCs w:val="24"/>
              </w:rPr>
              <w:lastRenderedPageBreak/>
              <w:t xml:space="preserve">поточною дiяльнiстю товариства.  </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Примітки</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5) опис основних характеристик систем внутрішнього контролю і управління ризиками емітента </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w:t>
      </w:r>
      <w:proofErr w:type="gramStart"/>
      <w:r>
        <w:rPr>
          <w:rFonts w:ascii="Times New Roman CYR" w:hAnsi="Times New Roman CYR" w:cs="Times New Roman CYR"/>
          <w:b/>
          <w:bCs/>
          <w:sz w:val="24"/>
          <w:szCs w:val="24"/>
        </w:rPr>
        <w:t xml:space="preserve">ні)  </w:t>
      </w:r>
      <w:r>
        <w:rPr>
          <w:rFonts w:ascii="Times New Roman CYR" w:hAnsi="Times New Roman CYR" w:cs="Times New Roman CYR"/>
          <w:sz w:val="24"/>
          <w:szCs w:val="24"/>
          <w:u w:val="single"/>
        </w:rPr>
        <w:t>так</w:t>
      </w:r>
      <w:proofErr w:type="gramEnd"/>
      <w:r>
        <w:rPr>
          <w:rFonts w:ascii="Times New Roman CYR" w:hAnsi="Times New Roman CYR" w:cs="Times New Roman CYR"/>
          <w:sz w:val="24"/>
          <w:szCs w:val="24"/>
          <w:u w:val="single"/>
        </w:rPr>
        <w:t>, введено посаду ревізора</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Якщо в товаристві створено ревізійну комісію: </w:t>
      </w: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Кількість членів ревізійної комісії </w:t>
      </w:r>
      <w:r>
        <w:rPr>
          <w:rFonts w:ascii="Times New Roman CYR" w:hAnsi="Times New Roman CYR" w:cs="Times New Roman CYR"/>
          <w:sz w:val="24"/>
          <w:szCs w:val="24"/>
          <w:u w:val="single"/>
        </w:rPr>
        <w:t>1</w:t>
      </w:r>
      <w:r>
        <w:rPr>
          <w:rFonts w:ascii="Times New Roman CYR" w:hAnsi="Times New Roman CYR" w:cs="Times New Roman CYR"/>
          <w:b/>
          <w:bCs/>
          <w:sz w:val="24"/>
          <w:szCs w:val="24"/>
        </w:rPr>
        <w:t xml:space="preserve"> осіб.</w:t>
      </w: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Скільки разів на рік у середньому відбувалися засідання ревізійної комісії протягом останніх трьох років?  </w:t>
      </w:r>
      <w:r>
        <w:rPr>
          <w:rFonts w:ascii="Times New Roman CYR" w:hAnsi="Times New Roman CYR" w:cs="Times New Roman CYR"/>
          <w:sz w:val="24"/>
          <w:szCs w:val="24"/>
          <w:u w:val="single"/>
        </w:rPr>
        <w:t>1</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Відповідно </w:t>
      </w:r>
      <w:proofErr w:type="gramStart"/>
      <w:r>
        <w:rPr>
          <w:rFonts w:ascii="Times New Roman CYR" w:hAnsi="Times New Roman CYR" w:cs="Times New Roman CYR"/>
          <w:b/>
          <w:bCs/>
          <w:sz w:val="24"/>
          <w:szCs w:val="24"/>
        </w:rPr>
        <w:t>до статуту</w:t>
      </w:r>
      <w:proofErr w:type="gramEnd"/>
      <w:r>
        <w:rPr>
          <w:rFonts w:ascii="Times New Roman CYR" w:hAnsi="Times New Roman CYR" w:cs="Times New Roman CYR"/>
          <w:b/>
          <w:bCs/>
          <w:sz w:val="24"/>
          <w:szCs w:val="24"/>
        </w:rPr>
        <w:t xml:space="preserve">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84"/>
        <w:gridCol w:w="1057"/>
        <w:gridCol w:w="1232"/>
        <w:gridCol w:w="1155"/>
        <w:gridCol w:w="1135"/>
      </w:tblGrid>
      <w:tr w:rsidR="00763A17" w:rsidRPr="004C32E0">
        <w:trPr>
          <w:trHeight w:val="200"/>
        </w:trPr>
        <w:tc>
          <w:tcPr>
            <w:tcW w:w="4884" w:type="dxa"/>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057"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Загальні збори акціонерів</w:t>
            </w:r>
          </w:p>
        </w:tc>
        <w:tc>
          <w:tcPr>
            <w:tcW w:w="1232"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Наглядова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Виконавчий орган</w:t>
            </w:r>
          </w:p>
        </w:tc>
        <w:tc>
          <w:tcPr>
            <w:tcW w:w="113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Не належить до компетенції жодного органу</w:t>
            </w:r>
          </w:p>
        </w:tc>
      </w:tr>
      <w:tr w:rsidR="00763A17" w:rsidRPr="004C32E0">
        <w:trPr>
          <w:trHeight w:val="200"/>
        </w:trPr>
        <w:tc>
          <w:tcPr>
            <w:tcW w:w="4884"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4884"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4884"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Затвердження річного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4884"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Обрання та припинення повноважень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4884"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Обрання та припинення повноважень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r>
      <w:tr w:rsidR="00763A17" w:rsidRPr="004C32E0">
        <w:trPr>
          <w:trHeight w:val="200"/>
        </w:trPr>
        <w:tc>
          <w:tcPr>
            <w:tcW w:w="4884"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Обрання та припинення повноважень голови та членів ревізійної комісії</w:t>
            </w:r>
          </w:p>
        </w:tc>
        <w:tc>
          <w:tcPr>
            <w:tcW w:w="1057"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4884"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Визначення розміру винагороди для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4884"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Визначення розміру винагороди для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r>
      <w:tr w:rsidR="00763A17" w:rsidRPr="004C32E0">
        <w:trPr>
          <w:trHeight w:val="200"/>
        </w:trPr>
        <w:tc>
          <w:tcPr>
            <w:tcW w:w="4884"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Прийняття рішення про притягнення до майнової відповідальності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4884"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Прийняття рішення про додатковий випуск акцій</w:t>
            </w:r>
          </w:p>
        </w:tc>
        <w:tc>
          <w:tcPr>
            <w:tcW w:w="1057"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4884"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Прийняття рішення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4884"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Затвердження зовнішнього аудитора</w:t>
            </w:r>
          </w:p>
        </w:tc>
        <w:tc>
          <w:tcPr>
            <w:tcW w:w="1057"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13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4884"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lastRenderedPageBreak/>
              <w:t>Затвердження договорів, щодо яких існує конфлікт інтересів</w:t>
            </w:r>
          </w:p>
        </w:tc>
        <w:tc>
          <w:tcPr>
            <w:tcW w:w="1057"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13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w:t>
      </w:r>
      <w:proofErr w:type="gramStart"/>
      <w:r>
        <w:rPr>
          <w:rFonts w:ascii="Times New Roman CYR" w:hAnsi="Times New Roman CYR" w:cs="Times New Roman CYR"/>
          <w:b/>
          <w:bCs/>
          <w:sz w:val="24"/>
          <w:szCs w:val="24"/>
        </w:rPr>
        <w:t xml:space="preserve">ні)  </w:t>
      </w:r>
      <w:r>
        <w:rPr>
          <w:rFonts w:ascii="Times New Roman CYR" w:hAnsi="Times New Roman CYR" w:cs="Times New Roman CYR"/>
          <w:sz w:val="24"/>
          <w:szCs w:val="24"/>
          <w:u w:val="single"/>
        </w:rPr>
        <w:t>так</w:t>
      </w:r>
      <w:proofErr w:type="gramEnd"/>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w:t>
      </w:r>
      <w:proofErr w:type="gramStart"/>
      <w:r>
        <w:rPr>
          <w:rFonts w:ascii="Times New Roman CYR" w:hAnsi="Times New Roman CYR" w:cs="Times New Roman CYR"/>
          <w:b/>
          <w:bCs/>
          <w:sz w:val="24"/>
          <w:szCs w:val="24"/>
        </w:rPr>
        <w:t>товариства?(</w:t>
      </w:r>
      <w:proofErr w:type="gramEnd"/>
      <w:r>
        <w:rPr>
          <w:rFonts w:ascii="Times New Roman CYR" w:hAnsi="Times New Roman CYR" w:cs="Times New Roman CYR"/>
          <w:b/>
          <w:bCs/>
          <w:sz w:val="24"/>
          <w:szCs w:val="24"/>
        </w:rPr>
        <w:t xml:space="preserve">так/ні)  </w:t>
      </w:r>
      <w:r>
        <w:rPr>
          <w:rFonts w:ascii="Times New Roman CYR" w:hAnsi="Times New Roman CYR" w:cs="Times New Roman CYR"/>
          <w:sz w:val="24"/>
          <w:szCs w:val="24"/>
          <w:u w:val="single"/>
        </w:rPr>
        <w:t>ні</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документи існують у вашому акціонерному товаристві?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4680"/>
        <w:gridCol w:w="1260"/>
        <w:gridCol w:w="1260"/>
      </w:tblGrid>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Положення про 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Положення про наглядову раду</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Положення про 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Положення про посадових осіб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Положення про ревізійну комісію (або ревізора)</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Положення про акції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Положення про порядок розподілу прибутку</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216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Інше (запишіть)</w:t>
            </w:r>
          </w:p>
        </w:tc>
        <w:tc>
          <w:tcPr>
            <w:tcW w:w="7200" w:type="dxa"/>
            <w:gridSpan w:val="3"/>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Положення про комерцiйну таємницю</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акціонери можуть отримати інформацію про діяльність вашого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700"/>
        <w:gridCol w:w="1750"/>
        <w:gridCol w:w="1338"/>
        <w:gridCol w:w="1433"/>
        <w:gridCol w:w="1171"/>
        <w:gridCol w:w="1354"/>
      </w:tblGrid>
      <w:tr w:rsidR="00763A17" w:rsidRPr="004C32E0">
        <w:trPr>
          <w:trHeight w:val="182"/>
        </w:trPr>
        <w:tc>
          <w:tcPr>
            <w:tcW w:w="270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Інформація про діяльність акціонерного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Інформація розповсюджується на загальних зборах</w:t>
            </w:r>
          </w:p>
        </w:tc>
        <w:tc>
          <w:tcPr>
            <w:tcW w:w="1338"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w:t>
            </w:r>
            <w:r w:rsidRPr="004C32E0">
              <w:rPr>
                <w:rFonts w:ascii="Times New Roman CYR" w:eastAsiaTheme="minorEastAsia" w:hAnsi="Times New Roman CYR" w:cs="Times New Roman CYR"/>
                <w:sz w:val="24"/>
                <w:szCs w:val="24"/>
              </w:rPr>
              <w:lastRenderedPageBreak/>
              <w:t>ної інформації від імені учасників фондового ринку</w:t>
            </w:r>
          </w:p>
        </w:tc>
        <w:tc>
          <w:tcPr>
            <w:tcW w:w="1433"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lastRenderedPageBreak/>
              <w:t>Документи надаються для ознайомлення безпосередньо в акціонерному товаристві</w:t>
            </w:r>
          </w:p>
        </w:tc>
        <w:tc>
          <w:tcPr>
            <w:tcW w:w="1171"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Копії документів надаються на запит акціонера</w:t>
            </w:r>
          </w:p>
        </w:tc>
        <w:tc>
          <w:tcPr>
            <w:tcW w:w="1354"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Інформація розміщується на власній інтернет-сторінці акціонерного товариства</w:t>
            </w:r>
          </w:p>
        </w:tc>
      </w:tr>
      <w:tr w:rsidR="00763A17" w:rsidRPr="004C32E0">
        <w:trPr>
          <w:trHeight w:val="182"/>
        </w:trPr>
        <w:tc>
          <w:tcPr>
            <w:tcW w:w="270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lastRenderedPageBreak/>
              <w:t>Фінансова звітність, результати діяльності</w:t>
            </w:r>
          </w:p>
        </w:tc>
        <w:tc>
          <w:tcPr>
            <w:tcW w:w="175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182"/>
        </w:trPr>
        <w:tc>
          <w:tcPr>
            <w:tcW w:w="270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Інформація про акціонерів, які володіють 10 відсотками та більше статутного капіталу</w:t>
            </w:r>
          </w:p>
        </w:tc>
        <w:tc>
          <w:tcPr>
            <w:tcW w:w="175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182"/>
        </w:trPr>
        <w:tc>
          <w:tcPr>
            <w:tcW w:w="270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Інформація про склад органів управління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182"/>
        </w:trPr>
        <w:tc>
          <w:tcPr>
            <w:tcW w:w="270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Статут та внутрішні документи</w:t>
            </w:r>
          </w:p>
        </w:tc>
        <w:tc>
          <w:tcPr>
            <w:tcW w:w="175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182"/>
        </w:trPr>
        <w:tc>
          <w:tcPr>
            <w:tcW w:w="270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Протоколи загальних зборів акціонерів після їх проведення</w:t>
            </w:r>
          </w:p>
        </w:tc>
        <w:tc>
          <w:tcPr>
            <w:tcW w:w="175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354"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182"/>
        </w:trPr>
        <w:tc>
          <w:tcPr>
            <w:tcW w:w="270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Розмір винагороди посадових осіб акціонерного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c>
          <w:tcPr>
            <w:tcW w:w="1354"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готує акціонерне товариство фінансову звітність у відповідності до міжнародних стандартів фінансової звітності? (так/</w:t>
      </w:r>
      <w:proofErr w:type="gramStart"/>
      <w:r>
        <w:rPr>
          <w:rFonts w:ascii="Times New Roman CYR" w:hAnsi="Times New Roman CYR" w:cs="Times New Roman CYR"/>
          <w:b/>
          <w:bCs/>
          <w:sz w:val="24"/>
          <w:szCs w:val="24"/>
        </w:rPr>
        <w:t xml:space="preserve">ні)  </w:t>
      </w:r>
      <w:r>
        <w:rPr>
          <w:rFonts w:ascii="Times New Roman CYR" w:hAnsi="Times New Roman CYR" w:cs="Times New Roman CYR"/>
          <w:sz w:val="24"/>
          <w:szCs w:val="24"/>
          <w:u w:val="single"/>
        </w:rPr>
        <w:t>ні</w:t>
      </w:r>
      <w:proofErr w:type="gramEnd"/>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Не проводились взагалі</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Менше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684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Частіше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приймав рішення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Виконавчий орган</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1596"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b/>
                <w:bCs/>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Так</w:t>
            </w: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Ні</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lastRenderedPageBreak/>
              <w:t>З власної ініціативи</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За дорученням загальних зборів</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За дорученням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За зверненням виконавчого 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c>
          <w:tcPr>
            <w:tcW w:w="1260" w:type="dxa"/>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r w:rsidR="00763A17" w:rsidRPr="004C32E0">
        <w:trPr>
          <w:trHeight w:val="200"/>
        </w:trPr>
        <w:tc>
          <w:tcPr>
            <w:tcW w:w="6840" w:type="dxa"/>
            <w:gridSpan w:val="2"/>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На вимогу акціонерів, які в сукупності володіють понад 10 відсотками голосів</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126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X</w:t>
            </w:r>
          </w:p>
        </w:tc>
      </w:tr>
      <w:tr w:rsidR="00763A17" w:rsidRPr="004C32E0">
        <w:trPr>
          <w:trHeight w:val="200"/>
        </w:trPr>
        <w:tc>
          <w:tcPr>
            <w:tcW w:w="1596"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Інше (зазначити)</w:t>
            </w:r>
          </w:p>
        </w:tc>
        <w:tc>
          <w:tcPr>
            <w:tcW w:w="7764" w:type="dxa"/>
            <w:gridSpan w:val="3"/>
            <w:tcBorders>
              <w:top w:val="single" w:sz="6" w:space="0" w:color="auto"/>
              <w:left w:val="single" w:sz="6" w:space="0" w:color="auto"/>
              <w:bottom w:val="single" w:sz="6" w:space="0" w:color="auto"/>
            </w:tcBorders>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перелік осіб, які прямо або опосередковано є власниками значного пакета акцій емітента</w:t>
      </w:r>
    </w:p>
    <w:p w:rsidR="00763A17" w:rsidRDefault="00763A17">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2"/>
        <w:gridCol w:w="4000"/>
        <w:gridCol w:w="3000"/>
        <w:gridCol w:w="2000"/>
      </w:tblGrid>
      <w:tr w:rsidR="00763A17" w:rsidRPr="004C32E0">
        <w:trPr>
          <w:trHeight w:val="200"/>
        </w:trPr>
        <w:tc>
          <w:tcPr>
            <w:tcW w:w="892"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4C32E0">
              <w:rPr>
                <w:rFonts w:ascii="Times New Roman CYR" w:eastAsiaTheme="minorEastAsia" w:hAnsi="Times New Roman CYR" w:cs="Times New Roman CYR"/>
                <w:b/>
                <w:bCs/>
                <w:sz w:val="24"/>
                <w:szCs w:val="24"/>
              </w:rPr>
              <w:t>№ з/п</w:t>
            </w:r>
          </w:p>
        </w:tc>
        <w:tc>
          <w:tcPr>
            <w:tcW w:w="40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4C32E0">
              <w:rPr>
                <w:rFonts w:ascii="Times New Roman CYR" w:eastAsiaTheme="minorEastAsia" w:hAnsi="Times New Roman CYR" w:cs="Times New Roman CYR"/>
                <w:b/>
                <w:bCs/>
                <w:sz w:val="24"/>
                <w:szCs w:val="24"/>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0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4C32E0">
              <w:rPr>
                <w:rFonts w:ascii="Times New Roman CYR" w:eastAsiaTheme="minorEastAsia" w:hAnsi="Times New Roman CYR" w:cs="Times New Roman CYR"/>
                <w:b/>
                <w:bCs/>
                <w:sz w:val="24"/>
                <w:szCs w:val="24"/>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20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4C32E0">
              <w:rPr>
                <w:rFonts w:ascii="Times New Roman CYR" w:eastAsiaTheme="minorEastAsia" w:hAnsi="Times New Roman CYR" w:cs="Times New Roman CYR"/>
                <w:b/>
                <w:bCs/>
                <w:sz w:val="24"/>
                <w:szCs w:val="24"/>
              </w:rPr>
              <w:t>Розмір частки акціонера (власника) (у відсотках до статутного капіталу)</w:t>
            </w:r>
          </w:p>
        </w:tc>
      </w:tr>
      <w:tr w:rsidR="00763A17" w:rsidRPr="004C32E0">
        <w:trPr>
          <w:trHeight w:val="200"/>
        </w:trPr>
        <w:tc>
          <w:tcPr>
            <w:tcW w:w="892"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w:t>
            </w:r>
          </w:p>
        </w:tc>
        <w:tc>
          <w:tcPr>
            <w:tcW w:w="4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Переходько Юрiй Анатолiйович</w:t>
            </w:r>
          </w:p>
        </w:tc>
        <w:tc>
          <w:tcPr>
            <w:tcW w:w="3000" w:type="dxa"/>
            <w:tcBorders>
              <w:top w:val="single" w:sz="6" w:space="0" w:color="auto"/>
              <w:left w:val="single" w:sz="6" w:space="0" w:color="auto"/>
              <w:bottom w:val="single" w:sz="6" w:space="0" w:color="auto"/>
              <w:right w:val="single" w:sz="6" w:space="0" w:color="auto"/>
            </w:tcBorders>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75</w:t>
            </w:r>
          </w:p>
        </w:tc>
      </w:tr>
      <w:tr w:rsidR="00763A17" w:rsidRPr="004C32E0">
        <w:trPr>
          <w:trHeight w:val="200"/>
        </w:trPr>
        <w:tc>
          <w:tcPr>
            <w:tcW w:w="892"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2</w:t>
            </w:r>
          </w:p>
        </w:tc>
        <w:tc>
          <w:tcPr>
            <w:tcW w:w="4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Переходько Галина Петрiвна</w:t>
            </w:r>
          </w:p>
        </w:tc>
        <w:tc>
          <w:tcPr>
            <w:tcW w:w="3000" w:type="dxa"/>
            <w:tcBorders>
              <w:top w:val="single" w:sz="6" w:space="0" w:color="auto"/>
              <w:left w:val="single" w:sz="6" w:space="0" w:color="auto"/>
              <w:bottom w:val="single" w:sz="6" w:space="0" w:color="auto"/>
              <w:right w:val="single" w:sz="6" w:space="0" w:color="auto"/>
            </w:tcBorders>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10</w:t>
            </w:r>
          </w:p>
        </w:tc>
      </w:tr>
      <w:tr w:rsidR="00763A17" w:rsidRPr="004C32E0">
        <w:trPr>
          <w:trHeight w:val="200"/>
        </w:trPr>
        <w:tc>
          <w:tcPr>
            <w:tcW w:w="892"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3</w:t>
            </w:r>
          </w:p>
        </w:tc>
        <w:tc>
          <w:tcPr>
            <w:tcW w:w="4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Вержбицька Свiтлана Володимирiвна</w:t>
            </w:r>
          </w:p>
        </w:tc>
        <w:tc>
          <w:tcPr>
            <w:tcW w:w="3000" w:type="dxa"/>
            <w:tcBorders>
              <w:top w:val="single" w:sz="6" w:space="0" w:color="auto"/>
              <w:left w:val="single" w:sz="6" w:space="0" w:color="auto"/>
              <w:bottom w:val="single" w:sz="6" w:space="0" w:color="auto"/>
              <w:right w:val="single" w:sz="6" w:space="0" w:color="auto"/>
            </w:tcBorders>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5</w:t>
            </w:r>
          </w:p>
        </w:tc>
      </w:tr>
      <w:tr w:rsidR="00763A17" w:rsidRPr="004C32E0">
        <w:trPr>
          <w:trHeight w:val="200"/>
        </w:trPr>
        <w:tc>
          <w:tcPr>
            <w:tcW w:w="892"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4</w:t>
            </w:r>
          </w:p>
        </w:tc>
        <w:tc>
          <w:tcPr>
            <w:tcW w:w="4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Железняк Володимир Григорович</w:t>
            </w:r>
          </w:p>
        </w:tc>
        <w:tc>
          <w:tcPr>
            <w:tcW w:w="3000" w:type="dxa"/>
            <w:tcBorders>
              <w:top w:val="single" w:sz="6" w:space="0" w:color="auto"/>
              <w:left w:val="single" w:sz="6" w:space="0" w:color="auto"/>
              <w:bottom w:val="single" w:sz="6" w:space="0" w:color="auto"/>
              <w:right w:val="single" w:sz="6" w:space="0" w:color="auto"/>
            </w:tcBorders>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5</w:t>
            </w:r>
          </w:p>
        </w:tc>
      </w:tr>
      <w:tr w:rsidR="00763A17" w:rsidRPr="004C32E0">
        <w:trPr>
          <w:trHeight w:val="200"/>
        </w:trPr>
        <w:tc>
          <w:tcPr>
            <w:tcW w:w="892"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5</w:t>
            </w:r>
          </w:p>
        </w:tc>
        <w:tc>
          <w:tcPr>
            <w:tcW w:w="4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Мельничук Вiктор Миколайович</w:t>
            </w:r>
          </w:p>
        </w:tc>
        <w:tc>
          <w:tcPr>
            <w:tcW w:w="3000" w:type="dxa"/>
            <w:tcBorders>
              <w:top w:val="single" w:sz="6" w:space="0" w:color="auto"/>
              <w:left w:val="single" w:sz="6" w:space="0" w:color="auto"/>
              <w:bottom w:val="single" w:sz="6" w:space="0" w:color="auto"/>
              <w:right w:val="single" w:sz="6" w:space="0" w:color="auto"/>
            </w:tcBorders>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5</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інформація про будь-які обмеження прав участі та голосування акціонерів (учасників) на загальних зборах емітента</w:t>
      </w:r>
    </w:p>
    <w:p w:rsidR="00763A17" w:rsidRDefault="00763A17">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92"/>
        <w:gridCol w:w="2000"/>
        <w:gridCol w:w="4000"/>
        <w:gridCol w:w="2000"/>
      </w:tblGrid>
      <w:tr w:rsidR="00763A17" w:rsidRPr="004C32E0">
        <w:trPr>
          <w:trHeight w:val="200"/>
        </w:trPr>
        <w:tc>
          <w:tcPr>
            <w:tcW w:w="1892"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4C32E0">
              <w:rPr>
                <w:rFonts w:ascii="Times New Roman CYR" w:eastAsiaTheme="minorEastAsia" w:hAnsi="Times New Roman CYR" w:cs="Times New Roman CYR"/>
                <w:b/>
                <w:bCs/>
                <w:sz w:val="24"/>
                <w:szCs w:val="24"/>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4C32E0">
              <w:rPr>
                <w:rFonts w:ascii="Times New Roman CYR" w:eastAsiaTheme="minorEastAsia" w:hAnsi="Times New Roman CYR" w:cs="Times New Roman CYR"/>
                <w:b/>
                <w:bCs/>
                <w:sz w:val="24"/>
                <w:szCs w:val="24"/>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4C32E0">
              <w:rPr>
                <w:rFonts w:ascii="Times New Roman CYR" w:eastAsiaTheme="minorEastAsia" w:hAnsi="Times New Roman CYR" w:cs="Times New Roman CYR"/>
                <w:b/>
                <w:bCs/>
                <w:sz w:val="24"/>
                <w:szCs w:val="24"/>
              </w:rPr>
              <w:t>Підстава виникнення обмеження</w:t>
            </w:r>
          </w:p>
        </w:tc>
        <w:tc>
          <w:tcPr>
            <w:tcW w:w="20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rPr>
            </w:pPr>
            <w:r w:rsidRPr="004C32E0">
              <w:rPr>
                <w:rFonts w:ascii="Times New Roman CYR" w:eastAsiaTheme="minorEastAsia" w:hAnsi="Times New Roman CYR" w:cs="Times New Roman CYR"/>
                <w:b/>
                <w:bCs/>
                <w:sz w:val="24"/>
                <w:szCs w:val="24"/>
              </w:rPr>
              <w:t>Дата виникнення обмеження</w:t>
            </w:r>
          </w:p>
        </w:tc>
      </w:tr>
      <w:tr w:rsidR="00763A17" w:rsidRPr="004C32E0">
        <w:trPr>
          <w:trHeight w:val="200"/>
        </w:trPr>
        <w:tc>
          <w:tcPr>
            <w:tcW w:w="1892"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1 080</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162</w:t>
            </w:r>
          </w:p>
        </w:tc>
        <w:tc>
          <w:tcPr>
            <w:tcW w:w="4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4C32E0">
              <w:rPr>
                <w:rFonts w:ascii="Times New Roman CYR" w:eastAsiaTheme="minorEastAsia" w:hAnsi="Times New Roman CYR" w:cs="Times New Roman CYR"/>
                <w:sz w:val="24"/>
                <w:szCs w:val="24"/>
              </w:rPr>
              <w:t>не активованi рахуноки в цiнних паперах</w:t>
            </w:r>
          </w:p>
        </w:tc>
        <w:tc>
          <w:tcPr>
            <w:tcW w:w="2000" w:type="dxa"/>
            <w:tcBorders>
              <w:top w:val="single" w:sz="6" w:space="0" w:color="auto"/>
              <w:left w:val="single" w:sz="6" w:space="0" w:color="auto"/>
              <w:bottom w:val="single" w:sz="6" w:space="0" w:color="auto"/>
            </w:tcBorders>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статуту товариства, посадовими особами емiтента </w:t>
      </w:r>
      <w:proofErr w:type="gramStart"/>
      <w:r>
        <w:rPr>
          <w:rFonts w:ascii="Times New Roman CYR" w:hAnsi="Times New Roman CYR" w:cs="Times New Roman CYR"/>
          <w:sz w:val="24"/>
          <w:szCs w:val="24"/>
        </w:rPr>
        <w:t>є  голова</w:t>
      </w:r>
      <w:proofErr w:type="gramEnd"/>
      <w:r>
        <w:rPr>
          <w:rFonts w:ascii="Times New Roman CYR" w:hAnsi="Times New Roman CYR" w:cs="Times New Roman CYR"/>
          <w:sz w:val="24"/>
          <w:szCs w:val="24"/>
        </w:rPr>
        <w:t xml:space="preserve"> правлiння та  ревiзор, </w:t>
      </w:r>
      <w:r>
        <w:rPr>
          <w:rFonts w:ascii="Times New Roman CYR" w:hAnsi="Times New Roman CYR" w:cs="Times New Roman CYR"/>
          <w:sz w:val="24"/>
          <w:szCs w:val="24"/>
        </w:rPr>
        <w:lastRenderedPageBreak/>
        <w:t xml:space="preserve">призначення та звiльнення яких здiйснюються за рiшенням Загальних зборiв акцiонерiв. </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9) повноваження посадових осіб емітента</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посадових осiб визначенi Статутом </w:t>
      </w:r>
      <w:proofErr w:type="gramStart"/>
      <w:r>
        <w:rPr>
          <w:rFonts w:ascii="Times New Roman CYR" w:hAnsi="Times New Roman CYR" w:cs="Times New Roman CYR"/>
          <w:sz w:val="24"/>
          <w:szCs w:val="24"/>
        </w:rPr>
        <w:t>товариства</w:t>
      </w:r>
      <w:proofErr w:type="gramEnd"/>
      <w:r>
        <w:rPr>
          <w:rFonts w:ascii="Times New Roman CYR" w:hAnsi="Times New Roman CYR" w:cs="Times New Roman CYR"/>
          <w:sz w:val="24"/>
          <w:szCs w:val="24"/>
        </w:rPr>
        <w:t xml:space="preserve"> а також Положенням про правлiння, Положенням про ревiзiйну комiсiю, договорами, що укладаються з посадовими особами на виконання поставлених завдань i обов'язкiв.  </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Повноваження голови правлiння визначенi Статутом. Повноваження ревiзора визначенi Статутом, Положенням про ревiзора, строковим трудовим договором, укладеним з ним на перiод його повноважень. Такi договори вiд iменi Товариства пiдписуються головою правлiння товариства чи iншою уповноваженою Загальними Зборами особою на iнших умовах, що затверджуються Загальними Зборами. Дiя договору з ревiзором припиняється у разi припинення повноважень ревiзора.</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10) інформація аудитора щодо звіту про корпоративне управління</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763A17" w:rsidRDefault="00763A17">
      <w:pPr>
        <w:widowControl w:val="0"/>
        <w:autoSpaceDE w:val="0"/>
        <w:autoSpaceDN w:val="0"/>
        <w:adjustRightInd w:val="0"/>
        <w:spacing w:after="0" w:line="240" w:lineRule="auto"/>
        <w:jc w:val="both"/>
        <w:rPr>
          <w:rFonts w:ascii="Times New Roman CYR" w:hAnsi="Times New Roman CYR" w:cs="Times New Roman CYR"/>
          <w:sz w:val="24"/>
          <w:szCs w:val="24"/>
        </w:rPr>
      </w:pP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sectPr w:rsidR="00763A17">
          <w:pgSz w:w="12240" w:h="15840"/>
          <w:pgMar w:top="850" w:right="850" w:bottom="850" w:left="1400" w:header="720" w:footer="720" w:gutter="0"/>
          <w:cols w:space="720"/>
          <w:noEndnote/>
        </w:sect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VIII. Інформація про осіб, що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00"/>
        <w:gridCol w:w="1400"/>
        <w:gridCol w:w="2300"/>
        <w:gridCol w:w="2000"/>
        <w:gridCol w:w="2000"/>
        <w:gridCol w:w="2000"/>
        <w:gridCol w:w="2121"/>
      </w:tblGrid>
      <w:tr w:rsidR="00763A17" w:rsidRPr="004C32E0">
        <w:trPr>
          <w:trHeight w:val="200"/>
        </w:trPr>
        <w:tc>
          <w:tcPr>
            <w:tcW w:w="3300" w:type="dxa"/>
            <w:vMerge w:val="restart"/>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Кількість за видами акцій</w:t>
            </w:r>
          </w:p>
        </w:tc>
      </w:tr>
      <w:tr w:rsidR="00763A17" w:rsidRPr="004C32E0">
        <w:trPr>
          <w:trHeight w:val="200"/>
        </w:trPr>
        <w:tc>
          <w:tcPr>
            <w:tcW w:w="3300" w:type="dxa"/>
            <w:vMerge/>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b/>
                <w:bCs/>
              </w:rPr>
              <w:t>Привілейовані іменні</w:t>
            </w:r>
          </w:p>
        </w:tc>
      </w:tr>
      <w:tr w:rsidR="00763A17" w:rsidRPr="004C32E0">
        <w:trPr>
          <w:trHeight w:val="200"/>
        </w:trPr>
        <w:tc>
          <w:tcPr>
            <w:tcW w:w="3300" w:type="dxa"/>
            <w:tcBorders>
              <w:top w:val="single" w:sz="6" w:space="0" w:color="auto"/>
              <w:bottom w:val="single" w:sz="6" w:space="0" w:color="auto"/>
              <w:right w:val="single" w:sz="6" w:space="0" w:color="auto"/>
            </w:tcBorders>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rPr>
            </w:pPr>
          </w:p>
        </w:tc>
        <w:tc>
          <w:tcPr>
            <w:tcW w:w="1400" w:type="dxa"/>
            <w:tcBorders>
              <w:top w:val="single" w:sz="6" w:space="0" w:color="auto"/>
              <w:left w:val="single" w:sz="6" w:space="0" w:color="auto"/>
              <w:bottom w:val="single" w:sz="6" w:space="0" w:color="auto"/>
              <w:right w:val="single" w:sz="6" w:space="0" w:color="auto"/>
            </w:tcBorders>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rPr>
            </w:pPr>
          </w:p>
        </w:tc>
        <w:tc>
          <w:tcPr>
            <w:tcW w:w="2300" w:type="dxa"/>
            <w:tcBorders>
              <w:top w:val="single" w:sz="6" w:space="0" w:color="auto"/>
              <w:left w:val="single" w:sz="6" w:space="0" w:color="auto"/>
              <w:bottom w:val="single" w:sz="6" w:space="0" w:color="auto"/>
              <w:right w:val="single" w:sz="6" w:space="0" w:color="auto"/>
            </w:tcBorders>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121" w:type="dxa"/>
            <w:tcBorders>
              <w:top w:val="single" w:sz="6" w:space="0" w:color="auto"/>
              <w:left w:val="single" w:sz="6" w:space="0" w:color="auto"/>
              <w:bottom w:val="single" w:sz="6" w:space="0" w:color="auto"/>
            </w:tcBorders>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763A17" w:rsidRPr="004C32E0">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Прізвище, ім'я, по батькові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Кількість за видами акцій</w:t>
            </w:r>
          </w:p>
        </w:tc>
      </w:tr>
      <w:tr w:rsidR="00763A17" w:rsidRPr="004C32E0">
        <w:trPr>
          <w:trHeight w:val="200"/>
        </w:trPr>
        <w:tc>
          <w:tcPr>
            <w:tcW w:w="7000" w:type="dxa"/>
            <w:gridSpan w:val="3"/>
            <w:vMerge/>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b/>
                <w:bCs/>
              </w:rPr>
              <w:t>Привілейовані іменні</w:t>
            </w:r>
          </w:p>
        </w:tc>
      </w:tr>
      <w:tr w:rsidR="00763A17" w:rsidRPr="004C32E0">
        <w:trPr>
          <w:trHeight w:val="200"/>
        </w:trPr>
        <w:tc>
          <w:tcPr>
            <w:tcW w:w="7000" w:type="dxa"/>
            <w:gridSpan w:val="3"/>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Переходько Юрiй Анатолiйович</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810</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75</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810</w:t>
            </w:r>
          </w:p>
        </w:tc>
        <w:tc>
          <w:tcPr>
            <w:tcW w:w="2121"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7000" w:type="dxa"/>
            <w:gridSpan w:val="3"/>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Переходько Галина Петрiвна</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108</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108</w:t>
            </w:r>
          </w:p>
        </w:tc>
        <w:tc>
          <w:tcPr>
            <w:tcW w:w="2121"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7000" w:type="dxa"/>
            <w:gridSpan w:val="3"/>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Вержбицька Свiтлана Володимирiвна</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54</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54</w:t>
            </w:r>
          </w:p>
        </w:tc>
        <w:tc>
          <w:tcPr>
            <w:tcW w:w="2121"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7000" w:type="dxa"/>
            <w:gridSpan w:val="3"/>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Железняк Володимир Григорович</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54</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54</w:t>
            </w:r>
          </w:p>
        </w:tc>
        <w:tc>
          <w:tcPr>
            <w:tcW w:w="2121"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7000" w:type="dxa"/>
            <w:gridSpan w:val="3"/>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Мельничук Вiктор Миколайович</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54</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54</w:t>
            </w:r>
          </w:p>
        </w:tc>
        <w:tc>
          <w:tcPr>
            <w:tcW w:w="2121"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7000" w:type="dxa"/>
            <w:gridSpan w:val="3"/>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right"/>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Усього</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1 080</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100</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1 080</w:t>
            </w:r>
          </w:p>
        </w:tc>
        <w:tc>
          <w:tcPr>
            <w:tcW w:w="2121"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bl>
    <w:p w:rsidR="00763A17" w:rsidRDefault="00763A17">
      <w:pPr>
        <w:widowControl w:val="0"/>
        <w:autoSpaceDE w:val="0"/>
        <w:autoSpaceDN w:val="0"/>
        <w:adjustRightInd w:val="0"/>
        <w:spacing w:after="0" w:line="240" w:lineRule="auto"/>
        <w:rPr>
          <w:rFonts w:ascii="Times New Roman CYR" w:hAnsi="Times New Roman CYR" w:cs="Times New Roman CYR"/>
        </w:rPr>
        <w:sectPr w:rsidR="00763A17">
          <w:pgSz w:w="16838" w:h="11906" w:orient="landscape"/>
          <w:pgMar w:top="850" w:right="850" w:bottom="850" w:left="1400" w:header="720" w:footer="720" w:gutter="0"/>
          <w:cols w:space="720"/>
          <w:noEndnote/>
        </w:sect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 Структура капіталу</w:t>
      </w:r>
    </w:p>
    <w:p w:rsidR="00763A17" w:rsidRDefault="00763A17">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62"/>
        <w:gridCol w:w="2000"/>
        <w:gridCol w:w="2000"/>
        <w:gridCol w:w="5000"/>
        <w:gridCol w:w="3621"/>
      </w:tblGrid>
      <w:tr w:rsidR="00763A17" w:rsidRPr="004C32E0">
        <w:trPr>
          <w:trHeight w:val="300"/>
        </w:trPr>
        <w:tc>
          <w:tcPr>
            <w:tcW w:w="2462"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4C32E0">
              <w:rPr>
                <w:rFonts w:ascii="Times New Roman CYR" w:eastAsiaTheme="minorEastAsia" w:hAnsi="Times New Roman CYR" w:cs="Times New Roman CYR"/>
                <w:b/>
                <w:bCs/>
                <w:sz w:val="20"/>
                <w:szCs w:val="20"/>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4C32E0">
              <w:rPr>
                <w:rFonts w:ascii="Times New Roman CYR" w:eastAsiaTheme="minorEastAsia" w:hAnsi="Times New Roman CYR" w:cs="Times New Roman CYR"/>
                <w:b/>
                <w:bCs/>
                <w:sz w:val="20"/>
                <w:szCs w:val="20"/>
              </w:rPr>
              <w:t>Кількість акцій (шт.)</w:t>
            </w:r>
          </w:p>
        </w:tc>
        <w:tc>
          <w:tcPr>
            <w:tcW w:w="20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4C32E0">
              <w:rPr>
                <w:rFonts w:ascii="Times New Roman CYR" w:eastAsiaTheme="minorEastAsia" w:hAnsi="Times New Roman CYR" w:cs="Times New Roman CYR"/>
                <w:b/>
                <w:bCs/>
                <w:sz w:val="20"/>
                <w:szCs w:val="20"/>
              </w:rPr>
              <w:t>Номінальна вартість (грн)</w:t>
            </w:r>
          </w:p>
        </w:tc>
        <w:tc>
          <w:tcPr>
            <w:tcW w:w="50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4C32E0">
              <w:rPr>
                <w:rFonts w:ascii="Times New Roman CYR" w:eastAsiaTheme="minorEastAsia" w:hAnsi="Times New Roman CYR" w:cs="Times New Roman CYR"/>
                <w:b/>
                <w:bCs/>
                <w:sz w:val="20"/>
                <w:szCs w:val="20"/>
              </w:rPr>
              <w:t>Права та обов'язки</w:t>
            </w:r>
          </w:p>
        </w:tc>
        <w:tc>
          <w:tcPr>
            <w:tcW w:w="3621"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4C32E0">
              <w:rPr>
                <w:rFonts w:ascii="Times New Roman CYR" w:eastAsiaTheme="minorEastAsia" w:hAnsi="Times New Roman CYR" w:cs="Times New Roman CYR"/>
                <w:b/>
                <w:bCs/>
                <w:sz w:val="20"/>
                <w:szCs w:val="20"/>
              </w:rPr>
              <w:t>Наявність публічної пропозиції та/або допуску до торгів на фондовій біржі в частині включення до біржового реєстру</w:t>
            </w:r>
          </w:p>
        </w:tc>
      </w:tr>
      <w:tr w:rsidR="00763A17" w:rsidRPr="004C32E0">
        <w:trPr>
          <w:trHeight w:val="300"/>
        </w:trPr>
        <w:tc>
          <w:tcPr>
            <w:tcW w:w="2462"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1 080</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10,00</w:t>
            </w:r>
          </w:p>
        </w:tc>
        <w:tc>
          <w:tcPr>
            <w:tcW w:w="5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 xml:space="preserve">Акцiя Товариства посвiдчує корпоративнi права акцiонера щодо Товариства. Всi Акцiї є рiвноцiнними для цiлей розподiлу дивiдендiв та майна пiд час лiквiдацiї Товариства. Акцiонери Товариства мають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w:t>
            </w: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Кожна Акцiя Товариства надає акцiонеру однакову сукупнiсть прав, включаючи права:</w:t>
            </w: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w:t>
            </w:r>
            <w:r w:rsidRPr="004C32E0">
              <w:rPr>
                <w:rFonts w:ascii="Times New Roman CYR" w:eastAsiaTheme="minorEastAsia" w:hAnsi="Times New Roman CYR" w:cs="Times New Roman CYR"/>
                <w:sz w:val="20"/>
                <w:szCs w:val="20"/>
              </w:rPr>
              <w:tab/>
              <w:t>на участь в управлiннi Товариством;</w:t>
            </w: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w:t>
            </w:r>
            <w:r w:rsidRPr="004C32E0">
              <w:rPr>
                <w:rFonts w:ascii="Times New Roman CYR" w:eastAsiaTheme="minorEastAsia" w:hAnsi="Times New Roman CYR" w:cs="Times New Roman CYR"/>
                <w:sz w:val="20"/>
                <w:szCs w:val="20"/>
              </w:rPr>
              <w:tab/>
              <w:t>на отримання дивiдендiв;</w:t>
            </w: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w:t>
            </w:r>
            <w:r w:rsidRPr="004C32E0">
              <w:rPr>
                <w:rFonts w:ascii="Times New Roman CYR" w:eastAsiaTheme="minorEastAsia" w:hAnsi="Times New Roman CYR" w:cs="Times New Roman CYR"/>
                <w:sz w:val="20"/>
                <w:szCs w:val="20"/>
              </w:rPr>
              <w:tab/>
              <w:t>отримувати своєчасне письмове повiдомлення про скликання Загальних Зборiв та пропонований порядок денний таких Загальних Зборiв, переглядати всi корпоративнi документи, що пов'язанi iз порядком денним Загальних Зборiв, та повноправно брати участь у таких Загальних Зборах;</w:t>
            </w: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w:t>
            </w:r>
            <w:r w:rsidRPr="004C32E0">
              <w:rPr>
                <w:rFonts w:ascii="Times New Roman CYR" w:eastAsiaTheme="minorEastAsia" w:hAnsi="Times New Roman CYR" w:cs="Times New Roman CYR"/>
                <w:sz w:val="20"/>
                <w:szCs w:val="20"/>
              </w:rPr>
              <w:tab/>
              <w:t>мати доступ (за вимогою) до бухгалтерської, фiнансової, комерцiйної та iншої iнформацiї стосовно фiнансово-господарської дiяльностi Товариства вiдповiдно до цього Статуту та законодавства України;</w:t>
            </w: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w:t>
            </w:r>
            <w:r w:rsidRPr="004C32E0">
              <w:rPr>
                <w:rFonts w:ascii="Times New Roman CYR" w:eastAsiaTheme="minorEastAsia" w:hAnsi="Times New Roman CYR" w:cs="Times New Roman CYR"/>
                <w:sz w:val="20"/>
                <w:szCs w:val="20"/>
              </w:rPr>
              <w:tab/>
              <w:t>голосувати на Загальних Зборах за принципом: одна Акцiя - один голос;</w:t>
            </w: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w:t>
            </w:r>
            <w:r w:rsidRPr="004C32E0">
              <w:rPr>
                <w:rFonts w:ascii="Times New Roman CYR" w:eastAsiaTheme="minorEastAsia" w:hAnsi="Times New Roman CYR" w:cs="Times New Roman CYR"/>
                <w:sz w:val="20"/>
                <w:szCs w:val="20"/>
              </w:rPr>
              <w:tab/>
              <w:t>у разi лiквiдацiї Товариства отримувати свою пропорцiйну частку майна Товариства, що залишається пiсля проведення остаточних розрахункiв iз усiма кредиторами Товариства, або грошовий еквiвалент вартостi такого майна.</w:t>
            </w: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Акцi</w:t>
            </w:r>
            <w:proofErr w:type="gramStart"/>
            <w:r w:rsidRPr="004C32E0">
              <w:rPr>
                <w:rFonts w:ascii="Times New Roman CYR" w:eastAsiaTheme="minorEastAsia" w:hAnsi="Times New Roman CYR" w:cs="Times New Roman CYR"/>
                <w:sz w:val="20"/>
                <w:szCs w:val="20"/>
              </w:rPr>
              <w:t>онери  Товариства</w:t>
            </w:r>
            <w:proofErr w:type="gramEnd"/>
            <w:r w:rsidRPr="004C32E0">
              <w:rPr>
                <w:rFonts w:ascii="Times New Roman CYR" w:eastAsiaTheme="minorEastAsia" w:hAnsi="Times New Roman CYR" w:cs="Times New Roman CYR"/>
                <w:sz w:val="20"/>
                <w:szCs w:val="20"/>
              </w:rPr>
              <w:t xml:space="preserve"> зобов'язанi:</w:t>
            </w: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w:t>
            </w:r>
            <w:r w:rsidRPr="004C32E0">
              <w:rPr>
                <w:rFonts w:ascii="Times New Roman CYR" w:eastAsiaTheme="minorEastAsia" w:hAnsi="Times New Roman CYR" w:cs="Times New Roman CYR"/>
                <w:sz w:val="20"/>
                <w:szCs w:val="20"/>
              </w:rPr>
              <w:tab/>
            </w:r>
            <w:proofErr w:type="gramStart"/>
            <w:r w:rsidRPr="004C32E0">
              <w:rPr>
                <w:rFonts w:ascii="Times New Roman CYR" w:eastAsiaTheme="minorEastAsia" w:hAnsi="Times New Roman CYR" w:cs="Times New Roman CYR"/>
                <w:sz w:val="20"/>
                <w:szCs w:val="20"/>
              </w:rPr>
              <w:t>утримуватися  в</w:t>
            </w:r>
            <w:proofErr w:type="gramEnd"/>
            <w:r w:rsidRPr="004C32E0">
              <w:rPr>
                <w:rFonts w:ascii="Times New Roman CYR" w:eastAsiaTheme="minorEastAsia" w:hAnsi="Times New Roman CYR" w:cs="Times New Roman CYR"/>
                <w:sz w:val="20"/>
                <w:szCs w:val="20"/>
              </w:rPr>
              <w:t>iд  будь-яких дiй,  якi   б  завдали  шкоди  Товариству  або  погiршили  б ефективнiсть та прибутковiсть його дiяльностi;</w:t>
            </w: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w:t>
            </w:r>
            <w:r w:rsidRPr="004C32E0">
              <w:rPr>
                <w:rFonts w:ascii="Times New Roman CYR" w:eastAsiaTheme="minorEastAsia" w:hAnsi="Times New Roman CYR" w:cs="Times New Roman CYR"/>
                <w:sz w:val="20"/>
                <w:szCs w:val="20"/>
              </w:rPr>
              <w:tab/>
              <w:t xml:space="preserve">сприяти Товариству у досягненнi його цiлей та докладати найкращих зусиль для успiшного просування дiяльностi Товариства, включаючи </w:t>
            </w:r>
            <w:r w:rsidRPr="004C32E0">
              <w:rPr>
                <w:rFonts w:ascii="Times New Roman CYR" w:eastAsiaTheme="minorEastAsia" w:hAnsi="Times New Roman CYR" w:cs="Times New Roman CYR"/>
                <w:sz w:val="20"/>
                <w:szCs w:val="20"/>
              </w:rPr>
              <w:lastRenderedPageBreak/>
              <w:t>досягнення самоокупностi та прибутковостi;</w:t>
            </w: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w:t>
            </w:r>
            <w:r w:rsidRPr="004C32E0">
              <w:rPr>
                <w:rFonts w:ascii="Times New Roman CYR" w:eastAsiaTheme="minorEastAsia" w:hAnsi="Times New Roman CYR" w:cs="Times New Roman CYR"/>
                <w:sz w:val="20"/>
                <w:szCs w:val="20"/>
              </w:rPr>
              <w:tab/>
              <w:t>виконувати свої обов'язки у вiдповiдностi до чинного законодавства та докладати всiх зусиль для того, щоб Товариство дiяло згiдно з чинним законодавством;</w:t>
            </w: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w:t>
            </w:r>
            <w:r w:rsidRPr="004C32E0">
              <w:rPr>
                <w:rFonts w:ascii="Times New Roman CYR" w:eastAsiaTheme="minorEastAsia" w:hAnsi="Times New Roman CYR" w:cs="Times New Roman CYR"/>
                <w:sz w:val="20"/>
                <w:szCs w:val="20"/>
              </w:rPr>
              <w:tab/>
              <w:t>дотримуватися Статуту, iнших внутрiшнiх документiв Товариства;</w:t>
            </w: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w:t>
            </w:r>
            <w:r w:rsidRPr="004C32E0">
              <w:rPr>
                <w:rFonts w:ascii="Times New Roman CYR" w:eastAsiaTheme="minorEastAsia" w:hAnsi="Times New Roman CYR" w:cs="Times New Roman CYR"/>
                <w:sz w:val="20"/>
                <w:szCs w:val="20"/>
              </w:rPr>
              <w:tab/>
              <w:t>виконувати рiшення Загальних Зборiв, iнших органiв Товариства;</w:t>
            </w:r>
          </w:p>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w:t>
            </w:r>
            <w:r w:rsidRPr="004C32E0">
              <w:rPr>
                <w:rFonts w:ascii="Times New Roman CYR" w:eastAsiaTheme="minorEastAsia" w:hAnsi="Times New Roman CYR" w:cs="Times New Roman CYR"/>
                <w:sz w:val="20"/>
                <w:szCs w:val="20"/>
              </w:rPr>
              <w:tab/>
              <w:t>виконувати свої зобов'язання перед Товариством, у тому числi пов'язанi з майновою участю;</w:t>
            </w: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w:t>
            </w:r>
            <w:r w:rsidRPr="004C32E0">
              <w:rPr>
                <w:rFonts w:ascii="Times New Roman CYR" w:eastAsiaTheme="minorEastAsia" w:hAnsi="Times New Roman CYR" w:cs="Times New Roman CYR"/>
                <w:sz w:val="20"/>
                <w:szCs w:val="20"/>
              </w:rPr>
              <w:tab/>
              <w:t xml:space="preserve">оплачувати Акцiї у розмiрi, </w:t>
            </w:r>
            <w:proofErr w:type="gramStart"/>
            <w:r w:rsidRPr="004C32E0">
              <w:rPr>
                <w:rFonts w:ascii="Times New Roman CYR" w:eastAsiaTheme="minorEastAsia" w:hAnsi="Times New Roman CYR" w:cs="Times New Roman CYR"/>
                <w:sz w:val="20"/>
                <w:szCs w:val="20"/>
              </w:rPr>
              <w:t>в порядку</w:t>
            </w:r>
            <w:proofErr w:type="gramEnd"/>
            <w:r w:rsidRPr="004C32E0">
              <w:rPr>
                <w:rFonts w:ascii="Times New Roman CYR" w:eastAsiaTheme="minorEastAsia" w:hAnsi="Times New Roman CYR" w:cs="Times New Roman CYR"/>
                <w:sz w:val="20"/>
                <w:szCs w:val="20"/>
              </w:rPr>
              <w:t xml:space="preserve"> та засобами, що передбаченi Статутом Товариства;</w:t>
            </w: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w:t>
            </w:r>
            <w:r w:rsidRPr="004C32E0">
              <w:rPr>
                <w:rFonts w:ascii="Times New Roman CYR" w:eastAsiaTheme="minorEastAsia" w:hAnsi="Times New Roman CYR" w:cs="Times New Roman CYR"/>
                <w:sz w:val="20"/>
                <w:szCs w:val="20"/>
              </w:rPr>
              <w:tab/>
              <w:t>не розголошувати комерцiйну таємницю та конфiденцiйну iнформацiю про дiяльнiсть Товариства.</w:t>
            </w: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Мiж акцiонерами Товариства може бути укладений договiр, згiдно з яким на акцiонерiв</w:t>
            </w: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можуть покладатися додатковi обов'язки, у тому числi обов'язок участi у Загальних Зборах, i</w:t>
            </w:r>
          </w:p>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передбачатися вiдповiдальнiсть за його недотримання.</w:t>
            </w:r>
          </w:p>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3621"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lastRenderedPageBreak/>
              <w:t>Акцiї розповсюдженнi мiж засновниками, на органiзованих ринках не торгуються. Розмiщення приватне.</w:t>
            </w:r>
          </w:p>
        </w:tc>
      </w:tr>
      <w:tr w:rsidR="00763A17" w:rsidRPr="004C32E0">
        <w:trPr>
          <w:trHeight w:val="300"/>
        </w:trPr>
        <w:tc>
          <w:tcPr>
            <w:tcW w:w="15083" w:type="dxa"/>
            <w:gridSpan w:val="5"/>
            <w:tcBorders>
              <w:top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sz w:val="20"/>
                <w:szCs w:val="20"/>
              </w:rPr>
            </w:pPr>
            <w:r w:rsidRPr="004C32E0">
              <w:rPr>
                <w:rFonts w:ascii="Times New Roman CYR" w:eastAsiaTheme="minorEastAsia" w:hAnsi="Times New Roman CYR" w:cs="Times New Roman CYR"/>
                <w:b/>
                <w:bCs/>
                <w:sz w:val="20"/>
                <w:szCs w:val="20"/>
              </w:rPr>
              <w:lastRenderedPageBreak/>
              <w:t>Примітки:</w:t>
            </w:r>
          </w:p>
        </w:tc>
      </w:tr>
      <w:tr w:rsidR="00763A17" w:rsidRPr="004C32E0">
        <w:trPr>
          <w:trHeight w:val="300"/>
        </w:trPr>
        <w:tc>
          <w:tcPr>
            <w:tcW w:w="15083" w:type="dxa"/>
            <w:gridSpan w:val="5"/>
            <w:tcBorders>
              <w:top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rPr>
            </w:pP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0"/>
          <w:szCs w:val="20"/>
        </w:rPr>
        <w:sectPr w:rsidR="00763A17">
          <w:pgSz w:w="16838" w:h="11906" w:orient="landscape"/>
          <w:pgMar w:top="850" w:right="850" w:bottom="850" w:left="1400" w:header="720" w:footer="720" w:gutter="0"/>
          <w:cols w:space="720"/>
          <w:noEndnote/>
        </w:sectPr>
      </w:pPr>
    </w:p>
    <w:p w:rsidR="00763A17" w:rsidRDefault="00763A17">
      <w:pPr>
        <w:widowControl w:val="0"/>
        <w:autoSpaceDE w:val="0"/>
        <w:autoSpaceDN w:val="0"/>
        <w:adjustRightInd w:val="0"/>
        <w:spacing w:after="0" w:line="240" w:lineRule="auto"/>
        <w:rPr>
          <w:rFonts w:ascii="Times New Roman CYR" w:hAnsi="Times New Roman CYR" w:cs="Times New Roman CYR"/>
          <w:sz w:val="20"/>
          <w:szCs w:val="20"/>
        </w:rPr>
        <w:sectPr w:rsidR="00763A17">
          <w:pgSz w:w="12240" w:h="15840"/>
          <w:pgMar w:top="850" w:right="850" w:bottom="850" w:left="1400" w:header="720" w:footer="720" w:gutter="0"/>
          <w:cols w:space="720"/>
          <w:noEndnote/>
        </w:sect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500"/>
        <w:gridCol w:w="1450"/>
        <w:gridCol w:w="1450"/>
        <w:gridCol w:w="1200"/>
        <w:gridCol w:w="1400"/>
        <w:gridCol w:w="1400"/>
      </w:tblGrid>
      <w:tr w:rsidR="00763A17" w:rsidRPr="004C32E0">
        <w:trPr>
          <w:trHeight w:val="200"/>
        </w:trPr>
        <w:tc>
          <w:tcPr>
            <w:tcW w:w="12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Частка у статутному капіталі (у відсотках)</w:t>
            </w:r>
          </w:p>
        </w:tc>
      </w:tr>
      <w:tr w:rsidR="00763A17" w:rsidRPr="004C32E0">
        <w:trPr>
          <w:trHeight w:val="200"/>
        </w:trPr>
        <w:tc>
          <w:tcPr>
            <w:tcW w:w="12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4</w:t>
            </w:r>
          </w:p>
        </w:tc>
        <w:tc>
          <w:tcPr>
            <w:tcW w:w="15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w:t>
            </w:r>
          </w:p>
        </w:tc>
        <w:tc>
          <w:tcPr>
            <w:tcW w:w="145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9</w:t>
            </w:r>
          </w:p>
        </w:tc>
        <w:tc>
          <w:tcPr>
            <w:tcW w:w="14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w:t>
            </w:r>
          </w:p>
        </w:tc>
      </w:tr>
      <w:tr w:rsidR="00763A17" w:rsidRPr="004C32E0">
        <w:trPr>
          <w:trHeight w:val="200"/>
        </w:trPr>
        <w:tc>
          <w:tcPr>
            <w:tcW w:w="125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07.05.2010</w:t>
            </w:r>
          </w:p>
        </w:tc>
        <w:tc>
          <w:tcPr>
            <w:tcW w:w="135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6/03/1/10</w:t>
            </w:r>
          </w:p>
        </w:tc>
        <w:tc>
          <w:tcPr>
            <w:tcW w:w="24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Волинське ТУ ДКЦПФР</w:t>
            </w:r>
          </w:p>
        </w:tc>
        <w:tc>
          <w:tcPr>
            <w:tcW w:w="17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UA4000071906</w:t>
            </w:r>
          </w:p>
        </w:tc>
        <w:tc>
          <w:tcPr>
            <w:tcW w:w="15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Акція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Бездокументарні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w:t>
            </w:r>
          </w:p>
        </w:tc>
        <w:tc>
          <w:tcPr>
            <w:tcW w:w="12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1 080</w:t>
            </w:r>
          </w:p>
        </w:tc>
        <w:tc>
          <w:tcPr>
            <w:tcW w:w="14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10 800</w:t>
            </w:r>
          </w:p>
        </w:tc>
        <w:tc>
          <w:tcPr>
            <w:tcW w:w="14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100</w:t>
            </w:r>
          </w:p>
        </w:tc>
      </w:tr>
      <w:tr w:rsidR="00763A17" w:rsidRPr="004C32E0">
        <w:trPr>
          <w:trHeight w:val="200"/>
        </w:trPr>
        <w:tc>
          <w:tcPr>
            <w:tcW w:w="12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Опис</w:t>
            </w:r>
          </w:p>
        </w:tc>
        <w:tc>
          <w:tcPr>
            <w:tcW w:w="13850" w:type="dxa"/>
            <w:gridSpan w:val="9"/>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C32E0">
              <w:rPr>
                <w:rFonts w:ascii="Times New Roman CYR" w:eastAsiaTheme="minorEastAsia" w:hAnsi="Times New Roman CYR" w:cs="Times New Roman CYR"/>
              </w:rPr>
              <w:t>Акцiї розповсюдженнi мiж засновниками, на органiзованих ринках не торгуються. Розмiщення приватне.</w:t>
            </w:r>
          </w:p>
        </w:tc>
      </w:tr>
    </w:tbl>
    <w:p w:rsidR="00763A17" w:rsidRDefault="00763A17">
      <w:pPr>
        <w:widowControl w:val="0"/>
        <w:autoSpaceDE w:val="0"/>
        <w:autoSpaceDN w:val="0"/>
        <w:adjustRightInd w:val="0"/>
        <w:spacing w:after="0" w:line="240" w:lineRule="auto"/>
        <w:rPr>
          <w:rFonts w:ascii="Times New Roman CYR" w:hAnsi="Times New Roman CYR" w:cs="Times New Roman CYR"/>
        </w:rPr>
      </w:pPr>
    </w:p>
    <w:p w:rsidR="00763A17" w:rsidRDefault="00763A17">
      <w:pPr>
        <w:widowControl w:val="0"/>
        <w:autoSpaceDE w:val="0"/>
        <w:autoSpaceDN w:val="0"/>
        <w:adjustRightInd w:val="0"/>
        <w:spacing w:after="0" w:line="240" w:lineRule="auto"/>
        <w:rPr>
          <w:rFonts w:ascii="Times New Roman CYR" w:hAnsi="Times New Roman CYR" w:cs="Times New Roman CYR"/>
        </w:rPr>
        <w:sectPr w:rsidR="00763A17">
          <w:pgSz w:w="16838" w:h="11906" w:orient="landscape"/>
          <w:pgMar w:top="850" w:right="850" w:bottom="850" w:left="1400" w:header="720" w:footer="720" w:gutter="0"/>
          <w:cols w:space="720"/>
          <w:noEndnote/>
        </w:sectPr>
      </w:pPr>
    </w:p>
    <w:p w:rsidR="00763A17" w:rsidRDefault="00763A17">
      <w:pPr>
        <w:widowControl w:val="0"/>
        <w:autoSpaceDE w:val="0"/>
        <w:autoSpaceDN w:val="0"/>
        <w:adjustRightInd w:val="0"/>
        <w:spacing w:after="0" w:line="240" w:lineRule="auto"/>
        <w:rPr>
          <w:rFonts w:ascii="Times New Roman CYR" w:hAnsi="Times New Roman CYR" w:cs="Times New Roman CYR"/>
        </w:r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763A17" w:rsidRPr="004C32E0">
        <w:trPr>
          <w:trHeight w:val="200"/>
        </w:trPr>
        <w:tc>
          <w:tcPr>
            <w:tcW w:w="3058" w:type="dxa"/>
            <w:vMerge w:val="restart"/>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Основні засоби, усього (тис. грн)</w:t>
            </w:r>
          </w:p>
        </w:tc>
      </w:tr>
      <w:tr w:rsidR="00763A17" w:rsidRPr="004C32E0">
        <w:trPr>
          <w:trHeight w:val="200"/>
        </w:trPr>
        <w:tc>
          <w:tcPr>
            <w:tcW w:w="3058" w:type="dxa"/>
            <w:vMerge/>
            <w:tcBorders>
              <w:top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на кінець періоду</w:t>
            </w:r>
          </w:p>
        </w:tc>
      </w:tr>
      <w:tr w:rsidR="00763A17" w:rsidRPr="004C32E0">
        <w:trPr>
          <w:trHeight w:val="200"/>
        </w:trPr>
        <w:tc>
          <w:tcPr>
            <w:tcW w:w="3058"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21,4</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21,4</w:t>
            </w:r>
          </w:p>
        </w:tc>
        <w:tc>
          <w:tcPr>
            <w:tcW w:w="1082"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w:t>
            </w:r>
          </w:p>
        </w:tc>
      </w:tr>
      <w:tr w:rsidR="00763A17" w:rsidRPr="004C32E0">
        <w:trPr>
          <w:trHeight w:val="200"/>
        </w:trPr>
        <w:tc>
          <w:tcPr>
            <w:tcW w:w="3058"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3058"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21,4</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21,4</w:t>
            </w:r>
          </w:p>
        </w:tc>
        <w:tc>
          <w:tcPr>
            <w:tcW w:w="1082"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w:t>
            </w:r>
          </w:p>
        </w:tc>
      </w:tr>
      <w:tr w:rsidR="00763A17" w:rsidRPr="004C32E0">
        <w:trPr>
          <w:trHeight w:val="200"/>
        </w:trPr>
        <w:tc>
          <w:tcPr>
            <w:tcW w:w="3058"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3058"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3058"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3058"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3058"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3058"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3058"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3058"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3058"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3058"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3058"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21,4</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21,4</w:t>
            </w:r>
          </w:p>
        </w:tc>
        <w:tc>
          <w:tcPr>
            <w:tcW w:w="1082"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w:t>
            </w:r>
          </w:p>
        </w:tc>
      </w:tr>
      <w:tr w:rsidR="00763A17" w:rsidRPr="004C32E0">
        <w:trPr>
          <w:trHeight w:val="200"/>
        </w:trPr>
        <w:tc>
          <w:tcPr>
            <w:tcW w:w="3058"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Опис</w:t>
            </w:r>
          </w:p>
        </w:tc>
        <w:tc>
          <w:tcPr>
            <w:tcW w:w="7022" w:type="dxa"/>
            <w:gridSpan w:val="6"/>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C32E0">
              <w:rPr>
                <w:rFonts w:ascii="Times New Roman CYR" w:eastAsiaTheme="minorEastAsia" w:hAnsi="Times New Roman CYR" w:cs="Times New Roman CYR"/>
              </w:rPr>
              <w:t>Термiн використання основних засобiв не обмежений. Первiсна вартiсть на кiнець звiтного перiоду становить 59,8 тис.грн., нарахований знос 43,8 тис.грн. Заборона на використання основних засобiв вiдсутня.</w:t>
            </w:r>
          </w:p>
        </w:tc>
      </w:tr>
    </w:tbl>
    <w:p w:rsidR="00763A17" w:rsidRDefault="00763A17">
      <w:pPr>
        <w:widowControl w:val="0"/>
        <w:autoSpaceDE w:val="0"/>
        <w:autoSpaceDN w:val="0"/>
        <w:adjustRightInd w:val="0"/>
        <w:spacing w:after="0" w:line="240" w:lineRule="auto"/>
        <w:rPr>
          <w:rFonts w:ascii="Times New Roman CYR" w:hAnsi="Times New Roman CYR" w:cs="Times New Roman CYR"/>
        </w:r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763A17" w:rsidRPr="004C32E0">
        <w:trPr>
          <w:trHeight w:val="200"/>
        </w:trPr>
        <w:tc>
          <w:tcPr>
            <w:tcW w:w="4000" w:type="dxa"/>
            <w:gridSpan w:val="2"/>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За звітний період</w:t>
            </w:r>
          </w:p>
        </w:tc>
        <w:tc>
          <w:tcPr>
            <w:tcW w:w="3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За попередній період</w:t>
            </w:r>
          </w:p>
        </w:tc>
      </w:tr>
      <w:tr w:rsidR="00763A17" w:rsidRPr="004C32E0">
        <w:trPr>
          <w:trHeight w:val="200"/>
        </w:trPr>
        <w:tc>
          <w:tcPr>
            <w:tcW w:w="4000" w:type="dxa"/>
            <w:gridSpan w:val="2"/>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838</w:t>
            </w:r>
          </w:p>
        </w:tc>
        <w:tc>
          <w:tcPr>
            <w:tcW w:w="3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1 177</w:t>
            </w:r>
          </w:p>
        </w:tc>
      </w:tr>
      <w:tr w:rsidR="00763A17" w:rsidRPr="004C32E0">
        <w:trPr>
          <w:trHeight w:val="200"/>
        </w:trPr>
        <w:tc>
          <w:tcPr>
            <w:tcW w:w="4000" w:type="dxa"/>
            <w:gridSpan w:val="2"/>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10,8</w:t>
            </w:r>
          </w:p>
        </w:tc>
        <w:tc>
          <w:tcPr>
            <w:tcW w:w="3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10,8</w:t>
            </w:r>
          </w:p>
        </w:tc>
      </w:tr>
      <w:tr w:rsidR="00763A17" w:rsidRPr="004C32E0">
        <w:trPr>
          <w:trHeight w:val="200"/>
        </w:trPr>
        <w:tc>
          <w:tcPr>
            <w:tcW w:w="4000" w:type="dxa"/>
            <w:gridSpan w:val="2"/>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10,8</w:t>
            </w:r>
          </w:p>
        </w:tc>
        <w:tc>
          <w:tcPr>
            <w:tcW w:w="3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10,8</w:t>
            </w:r>
          </w:p>
        </w:tc>
      </w:tr>
      <w:tr w:rsidR="00763A17" w:rsidRPr="004C32E0">
        <w:trPr>
          <w:trHeight w:val="200"/>
        </w:trPr>
        <w:tc>
          <w:tcPr>
            <w:tcW w:w="126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Опис</w:t>
            </w:r>
          </w:p>
        </w:tc>
        <w:tc>
          <w:tcPr>
            <w:tcW w:w="8740" w:type="dxa"/>
            <w:gridSpan w:val="3"/>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C32E0">
              <w:rPr>
                <w:rFonts w:ascii="Times New Roman CYR" w:eastAsiaTheme="minorEastAsia" w:hAnsi="Times New Roman CYR" w:cs="Times New Roman CYR"/>
              </w:rPr>
              <w:t>Розрахунок вартостi чистих активiв вiдбувався вiдповiдно до Положення (стандарт) бухгалтерського облiку 2"Баланс",затвердженого Наказом Мiнiстерства фiнансiв України 31.03.99 N 87. Визначення вартостi чистих активiв проводилося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перiодiв.</w:t>
            </w:r>
          </w:p>
        </w:tc>
      </w:tr>
      <w:tr w:rsidR="00763A17" w:rsidRPr="004C32E0">
        <w:trPr>
          <w:trHeight w:val="200"/>
        </w:trPr>
        <w:tc>
          <w:tcPr>
            <w:tcW w:w="126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Висновок</w:t>
            </w:r>
          </w:p>
        </w:tc>
        <w:tc>
          <w:tcPr>
            <w:tcW w:w="8740" w:type="dxa"/>
            <w:gridSpan w:val="3"/>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C32E0">
              <w:rPr>
                <w:rFonts w:ascii="Times New Roman CYR" w:eastAsiaTheme="minorEastAsia" w:hAnsi="Times New Roman CYR" w:cs="Times New Roman CYR"/>
              </w:rPr>
              <w:t>Чистi активи  пiдприємства  перевищують величину статутного капiталу  , що    вiдповiдає вимогам ст. 155 Цивiльного Кодексу України.</w:t>
            </w:r>
          </w:p>
        </w:tc>
      </w:tr>
    </w:tbl>
    <w:p w:rsidR="00763A17" w:rsidRDefault="00763A17">
      <w:pPr>
        <w:widowControl w:val="0"/>
        <w:autoSpaceDE w:val="0"/>
        <w:autoSpaceDN w:val="0"/>
        <w:adjustRightInd w:val="0"/>
        <w:spacing w:after="0" w:line="240" w:lineRule="auto"/>
        <w:rPr>
          <w:rFonts w:ascii="Times New Roman CYR" w:hAnsi="Times New Roman CYR" w:cs="Times New Roman CYR"/>
        </w:r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3. Інформація про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763A17" w:rsidRPr="004C32E0">
        <w:trPr>
          <w:trHeight w:val="200"/>
        </w:trPr>
        <w:tc>
          <w:tcPr>
            <w:tcW w:w="378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Дата погашення</w:t>
            </w:r>
          </w:p>
        </w:tc>
      </w:tr>
      <w:tr w:rsidR="00763A17" w:rsidRPr="004C32E0">
        <w:trPr>
          <w:trHeight w:val="200"/>
        </w:trPr>
        <w:tc>
          <w:tcPr>
            <w:tcW w:w="378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r>
      <w:tr w:rsidR="00763A17" w:rsidRPr="004C32E0">
        <w:trPr>
          <w:trHeight w:val="200"/>
        </w:trPr>
        <w:tc>
          <w:tcPr>
            <w:tcW w:w="378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763A17" w:rsidRPr="004C32E0">
        <w:trPr>
          <w:trHeight w:val="300"/>
        </w:trPr>
        <w:tc>
          <w:tcPr>
            <w:tcW w:w="378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r>
      <w:tr w:rsidR="00763A17" w:rsidRPr="004C32E0">
        <w:trPr>
          <w:trHeight w:val="300"/>
        </w:trPr>
        <w:tc>
          <w:tcPr>
            <w:tcW w:w="378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rPr>
            </w:pPr>
          </w:p>
        </w:tc>
      </w:tr>
      <w:tr w:rsidR="00763A17" w:rsidRPr="004C32E0">
        <w:trPr>
          <w:trHeight w:val="300"/>
        </w:trPr>
        <w:tc>
          <w:tcPr>
            <w:tcW w:w="378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lastRenderedPageBreak/>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r>
      <w:tr w:rsidR="00763A17" w:rsidRPr="004C32E0">
        <w:trPr>
          <w:trHeight w:val="300"/>
        </w:trPr>
        <w:tc>
          <w:tcPr>
            <w:tcW w:w="378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r>
      <w:tr w:rsidR="00763A17" w:rsidRPr="004C32E0">
        <w:trPr>
          <w:trHeight w:val="300"/>
        </w:trPr>
        <w:tc>
          <w:tcPr>
            <w:tcW w:w="378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r>
      <w:tr w:rsidR="00763A17" w:rsidRPr="004C32E0">
        <w:trPr>
          <w:trHeight w:val="300"/>
        </w:trPr>
        <w:tc>
          <w:tcPr>
            <w:tcW w:w="378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r>
      <w:tr w:rsidR="00763A17" w:rsidRPr="004C32E0">
        <w:trPr>
          <w:trHeight w:val="300"/>
        </w:trPr>
        <w:tc>
          <w:tcPr>
            <w:tcW w:w="378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за іншими цінними паперами (у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r>
      <w:tr w:rsidR="00763A17" w:rsidRPr="004C32E0">
        <w:trPr>
          <w:trHeight w:val="300"/>
        </w:trPr>
        <w:tc>
          <w:tcPr>
            <w:tcW w:w="378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r>
      <w:tr w:rsidR="00763A17" w:rsidRPr="004C32E0">
        <w:trPr>
          <w:trHeight w:val="300"/>
        </w:trPr>
        <w:tc>
          <w:tcPr>
            <w:tcW w:w="378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38,1</w:t>
            </w:r>
          </w:p>
        </w:tc>
        <w:tc>
          <w:tcPr>
            <w:tcW w:w="19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r>
      <w:tr w:rsidR="00763A17" w:rsidRPr="004C32E0">
        <w:trPr>
          <w:trHeight w:val="300"/>
        </w:trPr>
        <w:tc>
          <w:tcPr>
            <w:tcW w:w="378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r>
      <w:tr w:rsidR="00763A17" w:rsidRPr="004C32E0">
        <w:trPr>
          <w:trHeight w:val="300"/>
        </w:trPr>
        <w:tc>
          <w:tcPr>
            <w:tcW w:w="378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1 129,2</w:t>
            </w:r>
          </w:p>
        </w:tc>
        <w:tc>
          <w:tcPr>
            <w:tcW w:w="19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r>
      <w:tr w:rsidR="00763A17" w:rsidRPr="004C32E0">
        <w:trPr>
          <w:trHeight w:val="300"/>
        </w:trPr>
        <w:tc>
          <w:tcPr>
            <w:tcW w:w="378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1 167,3</w:t>
            </w:r>
          </w:p>
        </w:tc>
        <w:tc>
          <w:tcPr>
            <w:tcW w:w="194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X</w:t>
            </w:r>
          </w:p>
        </w:tc>
      </w:tr>
      <w:tr w:rsidR="00763A17" w:rsidRPr="004C32E0">
        <w:trPr>
          <w:trHeight w:val="300"/>
        </w:trPr>
        <w:tc>
          <w:tcPr>
            <w:tcW w:w="378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Опис</w:t>
            </w:r>
          </w:p>
        </w:tc>
        <w:tc>
          <w:tcPr>
            <w:tcW w:w="6188" w:type="dxa"/>
            <w:gridSpan w:val="4"/>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C32E0">
              <w:rPr>
                <w:rFonts w:ascii="Times New Roman CYR" w:eastAsiaTheme="minorEastAsia" w:hAnsi="Times New Roman CYR" w:cs="Times New Roman CYR"/>
              </w:rPr>
              <w:t>*</w:t>
            </w:r>
          </w:p>
        </w:tc>
      </w:tr>
    </w:tbl>
    <w:p w:rsidR="00763A17" w:rsidRDefault="00763A17">
      <w:pPr>
        <w:widowControl w:val="0"/>
        <w:autoSpaceDE w:val="0"/>
        <w:autoSpaceDN w:val="0"/>
        <w:adjustRightInd w:val="0"/>
        <w:spacing w:after="0" w:line="240" w:lineRule="auto"/>
        <w:rPr>
          <w:rFonts w:ascii="Times New Roman CYR" w:hAnsi="Times New Roman CYR" w:cs="Times New Roman CYR"/>
        </w:r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763A17" w:rsidRPr="004C32E0">
        <w:trPr>
          <w:trHeight w:val="200"/>
        </w:trPr>
        <w:tc>
          <w:tcPr>
            <w:tcW w:w="600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Публiчне акцiонерне товариство"Нацiональний депозитарiй України"</w:t>
            </w:r>
          </w:p>
        </w:tc>
      </w:tr>
      <w:tr w:rsidR="00763A17" w:rsidRPr="004C32E0">
        <w:trPr>
          <w:trHeight w:val="200"/>
        </w:trPr>
        <w:tc>
          <w:tcPr>
            <w:tcW w:w="600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763A17" w:rsidRPr="004C32E0">
        <w:trPr>
          <w:trHeight w:val="200"/>
        </w:trPr>
        <w:tc>
          <w:tcPr>
            <w:tcW w:w="600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30370711</w:t>
            </w:r>
          </w:p>
        </w:tc>
      </w:tr>
      <w:tr w:rsidR="00763A17" w:rsidRPr="004C32E0">
        <w:trPr>
          <w:trHeight w:val="200"/>
        </w:trPr>
        <w:tc>
          <w:tcPr>
            <w:tcW w:w="600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04071, Київська обл., Шевченкiвський р-н р-н, м. Київ, Тропiнiна,  7-г</w:t>
            </w:r>
          </w:p>
        </w:tc>
      </w:tr>
      <w:tr w:rsidR="00763A17" w:rsidRPr="004C32E0">
        <w:trPr>
          <w:trHeight w:val="200"/>
        </w:trPr>
        <w:tc>
          <w:tcPr>
            <w:tcW w:w="600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АВ №581322</w:t>
            </w:r>
          </w:p>
        </w:tc>
      </w:tr>
      <w:tr w:rsidR="00763A17" w:rsidRPr="004C32E0">
        <w:trPr>
          <w:trHeight w:val="200"/>
        </w:trPr>
        <w:tc>
          <w:tcPr>
            <w:tcW w:w="600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ДКЦПФР</w:t>
            </w:r>
          </w:p>
        </w:tc>
      </w:tr>
      <w:tr w:rsidR="00763A17" w:rsidRPr="004C32E0">
        <w:trPr>
          <w:trHeight w:val="200"/>
        </w:trPr>
        <w:tc>
          <w:tcPr>
            <w:tcW w:w="600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19.09.2006</w:t>
            </w:r>
          </w:p>
        </w:tc>
      </w:tr>
      <w:tr w:rsidR="00763A17" w:rsidRPr="004C32E0">
        <w:trPr>
          <w:trHeight w:val="200"/>
        </w:trPr>
        <w:tc>
          <w:tcPr>
            <w:tcW w:w="600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(044) 5940404</w:t>
            </w:r>
          </w:p>
        </w:tc>
      </w:tr>
      <w:tr w:rsidR="00763A17" w:rsidRPr="004C32E0">
        <w:trPr>
          <w:trHeight w:val="200"/>
        </w:trPr>
        <w:tc>
          <w:tcPr>
            <w:tcW w:w="600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(044) 5940418</w:t>
            </w:r>
          </w:p>
        </w:tc>
      </w:tr>
      <w:tr w:rsidR="00763A17" w:rsidRPr="004C32E0">
        <w:trPr>
          <w:trHeight w:val="200"/>
        </w:trPr>
        <w:tc>
          <w:tcPr>
            <w:tcW w:w="600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депозитарна дiяльнiсть депозитарiя цiнних паперiв</w:t>
            </w:r>
          </w:p>
        </w:tc>
      </w:tr>
      <w:tr w:rsidR="00763A17" w:rsidRPr="004C32E0">
        <w:trPr>
          <w:trHeight w:val="200"/>
        </w:trPr>
        <w:tc>
          <w:tcPr>
            <w:tcW w:w="600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rPr>
            </w:pPr>
            <w:r w:rsidRPr="004C32E0">
              <w:rPr>
                <w:rFonts w:ascii="Times New Roman CYR" w:eastAsiaTheme="minorEastAsia" w:hAnsi="Times New Roman CYR" w:cs="Times New Roman CYR"/>
              </w:rPr>
              <w:t>-</w:t>
            </w:r>
          </w:p>
        </w:tc>
      </w:tr>
    </w:tbl>
    <w:p w:rsidR="00763A17" w:rsidRDefault="00763A17">
      <w:pPr>
        <w:widowControl w:val="0"/>
        <w:autoSpaceDE w:val="0"/>
        <w:autoSpaceDN w:val="0"/>
        <w:adjustRightInd w:val="0"/>
        <w:spacing w:after="0" w:line="240" w:lineRule="auto"/>
        <w:rPr>
          <w:rFonts w:ascii="Times New Roman CYR" w:hAnsi="Times New Roman CYR" w:cs="Times New Roman CYR"/>
        </w:rPr>
      </w:pPr>
    </w:p>
    <w:p w:rsidR="00763A17" w:rsidRDefault="00763A17">
      <w:pPr>
        <w:widowControl w:val="0"/>
        <w:autoSpaceDE w:val="0"/>
        <w:autoSpaceDN w:val="0"/>
        <w:adjustRightInd w:val="0"/>
        <w:spacing w:after="0" w:line="240" w:lineRule="auto"/>
        <w:rPr>
          <w:rFonts w:ascii="Times New Roman CYR" w:hAnsi="Times New Roman CYR" w:cs="Times New Roman CYR"/>
        </w:rPr>
        <w:sectPr w:rsidR="00763A17">
          <w:pgSz w:w="12240" w:h="15840"/>
          <w:pgMar w:top="850" w:right="850" w:bottom="850" w:left="1400" w:header="720" w:footer="720" w:gutter="0"/>
          <w:cols w:space="720"/>
          <w:noEndnote/>
        </w:sect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XIV. Інформація про вчинення значних правочинів або правочинів, щодо вчинення яких є заінтересованість (далі - правочинів із заінтересованістю), або про попереднє надання згоди на вчинення значних правочинів та відомості про осіб, заінтересованих у вчиненні товариством правочинів із заінтересованістю, та обставини, існування яких створює заінтересованість</w:t>
      </w:r>
    </w:p>
    <w:p w:rsidR="00763A17" w:rsidRDefault="00763A17">
      <w:pPr>
        <w:widowControl w:val="0"/>
        <w:autoSpaceDE w:val="0"/>
        <w:autoSpaceDN w:val="0"/>
        <w:adjustRightInd w:val="0"/>
        <w:spacing w:after="0" w:line="240" w:lineRule="auto"/>
        <w:rPr>
          <w:rFonts w:ascii="Times New Roman CYR" w:hAnsi="Times New Roman CYR" w:cs="Times New Roman CYR"/>
          <w:b/>
          <w:bCs/>
          <w:sz w:val="28"/>
          <w:szCs w:val="28"/>
        </w:r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прийняття рішення про попереднє надання згоди на вчинення значних правочинів</w:t>
      </w:r>
    </w:p>
    <w:p w:rsidR="00763A17" w:rsidRDefault="00763A17">
      <w:pPr>
        <w:widowControl w:val="0"/>
        <w:autoSpaceDE w:val="0"/>
        <w:autoSpaceDN w:val="0"/>
        <w:adjustRightInd w:val="0"/>
        <w:spacing w:after="0" w:line="240" w:lineRule="auto"/>
        <w:jc w:val="center"/>
        <w:rPr>
          <w:rFonts w:ascii="Times New Roman CYR" w:hAnsi="Times New Roman CYR" w:cs="Times New Roman CYR"/>
          <w:sz w:val="24"/>
          <w:szCs w:val="24"/>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62"/>
        <w:gridCol w:w="1300"/>
        <w:gridCol w:w="2000"/>
        <w:gridCol w:w="1800"/>
        <w:gridCol w:w="1800"/>
        <w:gridCol w:w="1800"/>
        <w:gridCol w:w="2000"/>
        <w:gridCol w:w="1600"/>
        <w:gridCol w:w="2021"/>
      </w:tblGrid>
      <w:tr w:rsidR="00763A17" w:rsidRPr="004C32E0">
        <w:trPr>
          <w:trHeight w:val="300"/>
        </w:trPr>
        <w:tc>
          <w:tcPr>
            <w:tcW w:w="762"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4C32E0">
              <w:rPr>
                <w:rFonts w:ascii="Times New Roman CYR" w:eastAsiaTheme="minorEastAsia" w:hAnsi="Times New Roman CYR" w:cs="Times New Roman CYR"/>
                <w:b/>
                <w:bCs/>
                <w:sz w:val="20"/>
                <w:szCs w:val="20"/>
              </w:rPr>
              <w:t>№ з/п</w:t>
            </w:r>
          </w:p>
        </w:tc>
        <w:tc>
          <w:tcPr>
            <w:tcW w:w="13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4C32E0">
              <w:rPr>
                <w:rFonts w:ascii="Times New Roman CYR" w:eastAsiaTheme="minorEastAsia" w:hAnsi="Times New Roman CYR" w:cs="Times New Roman CYR"/>
                <w:b/>
                <w:bCs/>
                <w:sz w:val="20"/>
                <w:szCs w:val="20"/>
              </w:rPr>
              <w:t>Дата прийняття рішення</w:t>
            </w:r>
          </w:p>
        </w:tc>
        <w:tc>
          <w:tcPr>
            <w:tcW w:w="20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4C32E0">
              <w:rPr>
                <w:rFonts w:ascii="Times New Roman CYR" w:eastAsiaTheme="minorEastAsia" w:hAnsi="Times New Roman CYR" w:cs="Times New Roman CYR"/>
                <w:b/>
                <w:bCs/>
                <w:sz w:val="20"/>
                <w:szCs w:val="20"/>
              </w:rPr>
              <w:t>Найменування уповноваженого органу, що прийняв рішення</w:t>
            </w:r>
          </w:p>
        </w:tc>
        <w:tc>
          <w:tcPr>
            <w:tcW w:w="18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4C32E0">
              <w:rPr>
                <w:rFonts w:ascii="Times New Roman CYR" w:eastAsiaTheme="minorEastAsia" w:hAnsi="Times New Roman CYR" w:cs="Times New Roman CYR"/>
                <w:b/>
                <w:bCs/>
                <w:sz w:val="20"/>
                <w:szCs w:val="20"/>
              </w:rPr>
              <w:t>Гранична сукупна вартість правочинів (тис.грн)</w:t>
            </w:r>
          </w:p>
        </w:tc>
        <w:tc>
          <w:tcPr>
            <w:tcW w:w="18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4C32E0">
              <w:rPr>
                <w:rFonts w:ascii="Times New Roman CYR" w:eastAsiaTheme="minorEastAsia" w:hAnsi="Times New Roman CYR" w:cs="Times New Roman CYR"/>
                <w:b/>
                <w:bCs/>
                <w:sz w:val="20"/>
                <w:szCs w:val="20"/>
              </w:rPr>
              <w:t>Вартість активів емітента за даними останньої річної фінансової звітності (тис.грн)</w:t>
            </w:r>
          </w:p>
        </w:tc>
        <w:tc>
          <w:tcPr>
            <w:tcW w:w="18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4C32E0">
              <w:rPr>
                <w:rFonts w:ascii="Times New Roman CYR" w:eastAsiaTheme="minorEastAsia" w:hAnsi="Times New Roman CYR" w:cs="Times New Roman CYR"/>
                <w:b/>
                <w:bCs/>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w:t>
            </w:r>
          </w:p>
        </w:tc>
        <w:tc>
          <w:tcPr>
            <w:tcW w:w="20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4C32E0">
              <w:rPr>
                <w:rFonts w:ascii="Times New Roman CYR" w:eastAsiaTheme="minorEastAsia" w:hAnsi="Times New Roman CYR" w:cs="Times New Roman CYR"/>
                <w:b/>
                <w:bCs/>
                <w:sz w:val="20"/>
                <w:szCs w:val="20"/>
              </w:rPr>
              <w:t>Предмет правочину</w:t>
            </w:r>
          </w:p>
        </w:tc>
        <w:tc>
          <w:tcPr>
            <w:tcW w:w="16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4C32E0">
              <w:rPr>
                <w:rFonts w:ascii="Times New Roman CYR" w:eastAsiaTheme="minorEastAsia" w:hAnsi="Times New Roman CYR" w:cs="Times New Roman CYR"/>
                <w:b/>
                <w:bCs/>
                <w:sz w:val="20"/>
                <w:szCs w:val="20"/>
              </w:rPr>
              <w:t>Дата розміщення інформації в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2021"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sz w:val="20"/>
                <w:szCs w:val="20"/>
              </w:rPr>
            </w:pPr>
            <w:r w:rsidRPr="004C32E0">
              <w:rPr>
                <w:rFonts w:ascii="Times New Roman CYR" w:eastAsiaTheme="minorEastAsia" w:hAnsi="Times New Roman CYR" w:cs="Times New Roman CYR"/>
                <w:b/>
                <w:bCs/>
                <w:sz w:val="20"/>
                <w:szCs w:val="20"/>
              </w:rPr>
              <w:t>Адреса сторінки власного веб-сайту товариства, на якій розміщена інформація про прийняття рішення щодо попереднього надання згоди на вчинення значних правочинів</w:t>
            </w:r>
          </w:p>
        </w:tc>
      </w:tr>
      <w:tr w:rsidR="00763A17" w:rsidRPr="004C32E0">
        <w:trPr>
          <w:trHeight w:val="300"/>
        </w:trPr>
        <w:tc>
          <w:tcPr>
            <w:tcW w:w="762"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1</w:t>
            </w:r>
          </w:p>
        </w:tc>
        <w:tc>
          <w:tcPr>
            <w:tcW w:w="13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3</w:t>
            </w:r>
          </w:p>
        </w:tc>
        <w:tc>
          <w:tcPr>
            <w:tcW w:w="18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4</w:t>
            </w:r>
          </w:p>
        </w:tc>
        <w:tc>
          <w:tcPr>
            <w:tcW w:w="18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5</w:t>
            </w:r>
          </w:p>
        </w:tc>
        <w:tc>
          <w:tcPr>
            <w:tcW w:w="18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6</w:t>
            </w:r>
          </w:p>
        </w:tc>
        <w:tc>
          <w:tcPr>
            <w:tcW w:w="20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7</w:t>
            </w:r>
          </w:p>
        </w:tc>
        <w:tc>
          <w:tcPr>
            <w:tcW w:w="160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8</w:t>
            </w:r>
          </w:p>
        </w:tc>
        <w:tc>
          <w:tcPr>
            <w:tcW w:w="2021"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9</w:t>
            </w:r>
          </w:p>
        </w:tc>
      </w:tr>
      <w:tr w:rsidR="00763A17" w:rsidRPr="004C32E0">
        <w:trPr>
          <w:trHeight w:val="300"/>
        </w:trPr>
        <w:tc>
          <w:tcPr>
            <w:tcW w:w="762"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1</w:t>
            </w:r>
          </w:p>
        </w:tc>
        <w:tc>
          <w:tcPr>
            <w:tcW w:w="13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20.04.2018</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На загальних зборах акцiонерiв 20.04.32018р. прийняте рiшення про попереднє надання згоди на вчинення значних правочинiв</w:t>
            </w:r>
          </w:p>
        </w:tc>
        <w:tc>
          <w:tcPr>
            <w:tcW w:w="18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3 000</w:t>
            </w:r>
          </w:p>
        </w:tc>
        <w:tc>
          <w:tcPr>
            <w:tcW w:w="18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6 376</w:t>
            </w:r>
          </w:p>
        </w:tc>
        <w:tc>
          <w:tcPr>
            <w:tcW w:w="18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47,05</w:t>
            </w:r>
          </w:p>
        </w:tc>
        <w:tc>
          <w:tcPr>
            <w:tcW w:w="20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 xml:space="preserve"> Характер правочинiв - надання забезпечення за кредитами, правочини, пов'язанi з придбанням основних засобiв. </w:t>
            </w:r>
          </w:p>
        </w:tc>
        <w:tc>
          <w:tcPr>
            <w:tcW w:w="160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23.04.2018</w:t>
            </w:r>
          </w:p>
        </w:tc>
        <w:tc>
          <w:tcPr>
            <w:tcW w:w="2021"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pag.voltex-melange.com</w:t>
            </w:r>
          </w:p>
        </w:tc>
      </w:tr>
      <w:tr w:rsidR="00763A17" w:rsidRPr="004C32E0">
        <w:trPr>
          <w:trHeight w:val="300"/>
        </w:trPr>
        <w:tc>
          <w:tcPr>
            <w:tcW w:w="15083" w:type="dxa"/>
            <w:gridSpan w:val="9"/>
            <w:tcBorders>
              <w:top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sz w:val="20"/>
                <w:szCs w:val="20"/>
              </w:rPr>
            </w:pPr>
            <w:r w:rsidRPr="004C32E0">
              <w:rPr>
                <w:rFonts w:ascii="Times New Roman CYR" w:eastAsiaTheme="minorEastAsia" w:hAnsi="Times New Roman CYR" w:cs="Times New Roman CYR"/>
                <w:b/>
                <w:bCs/>
                <w:sz w:val="20"/>
                <w:szCs w:val="20"/>
              </w:rPr>
              <w:t>Опис:</w:t>
            </w:r>
          </w:p>
        </w:tc>
      </w:tr>
      <w:tr w:rsidR="00763A17" w:rsidRPr="004C32E0">
        <w:trPr>
          <w:trHeight w:val="300"/>
        </w:trPr>
        <w:tc>
          <w:tcPr>
            <w:tcW w:w="15083" w:type="dxa"/>
            <w:gridSpan w:val="9"/>
            <w:tcBorders>
              <w:top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rPr>
            </w:pPr>
            <w:r w:rsidRPr="004C32E0">
              <w:rPr>
                <w:rFonts w:ascii="Times New Roman CYR" w:eastAsiaTheme="minorEastAsia" w:hAnsi="Times New Roman CYR" w:cs="Times New Roman CYR"/>
                <w:sz w:val="20"/>
                <w:szCs w:val="20"/>
              </w:rPr>
              <w:t xml:space="preserve">Загальна кiлькiсть голосуючих акцiй становить 918 штук, для участi у зборах зареєструвались акцiонери, яким належить 918 штук голосуючих акцiй, за прийняте рiшення </w:t>
            </w:r>
            <w:r w:rsidRPr="004C32E0">
              <w:rPr>
                <w:rFonts w:ascii="Times New Roman CYR" w:eastAsiaTheme="minorEastAsia" w:hAnsi="Times New Roman CYR" w:cs="Times New Roman CYR"/>
                <w:sz w:val="20"/>
                <w:szCs w:val="20"/>
              </w:rPr>
              <w:lastRenderedPageBreak/>
              <w:t>проголосували 100% зареєстрованих голосуючих акцiй.</w:t>
            </w:r>
          </w:p>
        </w:tc>
      </w:tr>
    </w:tbl>
    <w:p w:rsidR="00763A17" w:rsidRDefault="00763A17">
      <w:pPr>
        <w:widowControl w:val="0"/>
        <w:autoSpaceDE w:val="0"/>
        <w:autoSpaceDN w:val="0"/>
        <w:adjustRightInd w:val="0"/>
        <w:spacing w:after="0" w:line="240" w:lineRule="auto"/>
        <w:rPr>
          <w:rFonts w:ascii="Times New Roman CYR" w:hAnsi="Times New Roman CYR" w:cs="Times New Roman CYR"/>
          <w:sz w:val="20"/>
          <w:szCs w:val="20"/>
        </w:rPr>
        <w:sectPr w:rsidR="00763A17">
          <w:pgSz w:w="16838" w:h="11906" w:orient="landscape"/>
          <w:pgMar w:top="850" w:right="850" w:bottom="850" w:left="1400" w:header="720" w:footer="720" w:gutter="0"/>
          <w:cols w:space="720"/>
          <w:noEndnote/>
        </w:sectPr>
      </w:pP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ФІНАНСОВИЙ ЗВІТ</w:t>
      </w: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суб'єкта 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763A17" w:rsidRPr="004C32E0">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КОДИ</w:t>
            </w:r>
          </w:p>
        </w:tc>
      </w:tr>
      <w:tr w:rsidR="00763A17" w:rsidRPr="004C32E0">
        <w:trPr>
          <w:gridBefore w:val="2"/>
          <w:wBefore w:w="6650" w:type="dxa"/>
          <w:trHeight w:val="298"/>
        </w:trPr>
        <w:tc>
          <w:tcPr>
            <w:tcW w:w="1990" w:type="dxa"/>
            <w:tcBorders>
              <w:top w:val="nil"/>
              <w:left w:val="nil"/>
              <w:bottom w:val="nil"/>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2019.01.01</w:t>
            </w:r>
          </w:p>
        </w:tc>
      </w:tr>
      <w:tr w:rsidR="00763A17" w:rsidRPr="004C32E0">
        <w:tc>
          <w:tcPr>
            <w:tcW w:w="2160" w:type="dxa"/>
            <w:tcBorders>
              <w:top w:val="nil"/>
              <w:left w:val="nil"/>
              <w:bottom w:val="nil"/>
              <w:right w:val="nil"/>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Підприємство</w:t>
            </w:r>
          </w:p>
        </w:tc>
        <w:tc>
          <w:tcPr>
            <w:tcW w:w="4490" w:type="dxa"/>
            <w:vMerge w:val="restart"/>
            <w:tcBorders>
              <w:top w:val="nil"/>
              <w:left w:val="nil"/>
              <w:bottom w:val="nil"/>
              <w:right w:val="nil"/>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Приватне акцiонерне товариство "ПАЖ-ХОЛДIНГ"</w:t>
            </w:r>
          </w:p>
        </w:tc>
        <w:tc>
          <w:tcPr>
            <w:tcW w:w="1990" w:type="dxa"/>
            <w:tcBorders>
              <w:top w:val="nil"/>
              <w:left w:val="nil"/>
              <w:bottom w:val="nil"/>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21738980</w:t>
            </w:r>
          </w:p>
        </w:tc>
      </w:tr>
      <w:tr w:rsidR="00763A17" w:rsidRPr="004C32E0">
        <w:tc>
          <w:tcPr>
            <w:tcW w:w="2160" w:type="dxa"/>
            <w:tcBorders>
              <w:top w:val="nil"/>
              <w:left w:val="nil"/>
              <w:bottom w:val="nil"/>
              <w:right w:val="nil"/>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Територія</w:t>
            </w:r>
          </w:p>
        </w:tc>
        <w:tc>
          <w:tcPr>
            <w:tcW w:w="4490" w:type="dxa"/>
            <w:vMerge w:val="restart"/>
            <w:tcBorders>
              <w:top w:val="nil"/>
              <w:left w:val="nil"/>
              <w:bottom w:val="nil"/>
              <w:right w:val="nil"/>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Волинська область, м.Луцьк</w:t>
            </w:r>
          </w:p>
        </w:tc>
        <w:tc>
          <w:tcPr>
            <w:tcW w:w="1990" w:type="dxa"/>
            <w:tcBorders>
              <w:top w:val="nil"/>
              <w:left w:val="nil"/>
              <w:bottom w:val="nil"/>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за КОАТУУ</w:t>
            </w:r>
          </w:p>
        </w:tc>
        <w:tc>
          <w:tcPr>
            <w:tcW w:w="13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0710100000</w:t>
            </w:r>
          </w:p>
        </w:tc>
      </w:tr>
      <w:tr w:rsidR="00763A17" w:rsidRPr="004C32E0">
        <w:tc>
          <w:tcPr>
            <w:tcW w:w="2160" w:type="dxa"/>
            <w:tcBorders>
              <w:top w:val="nil"/>
              <w:left w:val="nil"/>
              <w:bottom w:val="nil"/>
              <w:right w:val="nil"/>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rPr>
            </w:pPr>
          </w:p>
        </w:tc>
        <w:tc>
          <w:tcPr>
            <w:tcW w:w="1990" w:type="dxa"/>
            <w:tcBorders>
              <w:top w:val="nil"/>
              <w:left w:val="nil"/>
              <w:bottom w:val="nil"/>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233</w:t>
            </w:r>
          </w:p>
        </w:tc>
      </w:tr>
      <w:tr w:rsidR="00763A17" w:rsidRPr="004C32E0">
        <w:trPr>
          <w:trHeight w:val="298"/>
        </w:trPr>
        <w:tc>
          <w:tcPr>
            <w:tcW w:w="2160" w:type="dxa"/>
            <w:vMerge w:val="restart"/>
            <w:tcBorders>
              <w:top w:val="nil"/>
              <w:left w:val="nil"/>
              <w:bottom w:val="nil"/>
              <w:right w:val="nil"/>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Неспеціалізована оптова торгівля</w:t>
            </w:r>
          </w:p>
        </w:tc>
        <w:tc>
          <w:tcPr>
            <w:tcW w:w="1990" w:type="dxa"/>
            <w:tcBorders>
              <w:top w:val="nil"/>
              <w:left w:val="nil"/>
              <w:bottom w:val="nil"/>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46.90</w:t>
            </w:r>
          </w:p>
        </w:tc>
      </w:tr>
    </w:tbl>
    <w:p w:rsidR="00763A17" w:rsidRDefault="004C32E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3</w:t>
      </w:r>
    </w:p>
    <w:p w:rsidR="00763A17" w:rsidRDefault="004C32E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763A17" w:rsidRDefault="004C32E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43023, Волинська обл., - р-н, м. Луцьк, вул. Карбишева 2, 0332 786040</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763A17" w:rsidRDefault="004C32E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31.12.2018 p.</w:t>
      </w:r>
    </w:p>
    <w:p w:rsidR="00763A17" w:rsidRDefault="004C32E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763A17" w:rsidRPr="004C32E0">
        <w:trPr>
          <w:gridBefore w:val="3"/>
          <w:wBefore w:w="7500" w:type="dxa"/>
          <w:trHeight w:val="280"/>
        </w:trPr>
        <w:tc>
          <w:tcPr>
            <w:tcW w:w="1500" w:type="dxa"/>
            <w:gridSpan w:val="2"/>
            <w:tcBorders>
              <w:top w:val="nil"/>
              <w:left w:val="nil"/>
              <w:bottom w:val="nil"/>
              <w:right w:val="single" w:sz="6" w:space="0" w:color="auto"/>
            </w:tcBorders>
            <w:vAlign w:val="center"/>
          </w:tcPr>
          <w:p w:rsidR="00763A17" w:rsidRPr="004C32E0" w:rsidRDefault="004C32E0">
            <w:pPr>
              <w:widowControl w:val="0"/>
              <w:autoSpaceDE w:val="0"/>
              <w:autoSpaceDN w:val="0"/>
              <w:adjustRightInd w:val="0"/>
              <w:spacing w:after="0" w:line="240" w:lineRule="auto"/>
              <w:jc w:val="right"/>
              <w:rPr>
                <w:rFonts w:ascii="Times New Roman CYR" w:eastAsiaTheme="minorEastAsia" w:hAnsi="Times New Roman CYR" w:cs="Times New Roman CYR"/>
              </w:rPr>
            </w:pPr>
            <w:r w:rsidRPr="004C32E0">
              <w:rPr>
                <w:rFonts w:ascii="Times New Roman CYR" w:eastAsiaTheme="minorEastAsia"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right"/>
              <w:rPr>
                <w:rFonts w:ascii="Times New Roman CYR" w:eastAsiaTheme="minorEastAsia" w:hAnsi="Times New Roman CYR" w:cs="Times New Roman CYR"/>
              </w:rPr>
            </w:pPr>
            <w:r w:rsidRPr="004C32E0">
              <w:rPr>
                <w:rFonts w:ascii="Times New Roman CYR" w:eastAsiaTheme="minorEastAsia" w:hAnsi="Times New Roman CYR" w:cs="Times New Roman CYR"/>
              </w:rPr>
              <w:t>1801006</w:t>
            </w:r>
          </w:p>
        </w:tc>
      </w:tr>
      <w:tr w:rsidR="00763A17" w:rsidRPr="004C32E0">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На кінець звітного періоду</w:t>
            </w:r>
          </w:p>
        </w:tc>
      </w:tr>
      <w:tr w:rsidR="00763A17" w:rsidRPr="004C32E0">
        <w:trPr>
          <w:trHeight w:val="200"/>
        </w:trPr>
        <w:tc>
          <w:tcPr>
            <w:tcW w:w="5850" w:type="dxa"/>
            <w:tcBorders>
              <w:top w:val="single" w:sz="6" w:space="0" w:color="auto"/>
              <w:bottom w:val="single" w:sz="6" w:space="0" w:color="auto"/>
              <w:right w:val="single" w:sz="6" w:space="0" w:color="auto"/>
            </w:tcBorders>
            <w:shd w:val="clear" w:color="auto" w:fill="E6E6E6"/>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4</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rPr>
                <w:rFonts w:ascii="Times New Roman CYR" w:eastAsiaTheme="minorEastAsia" w:hAnsi="Times New Roman CYR" w:cs="Times New Roman CYR"/>
              </w:rPr>
            </w:pP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21,4</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59,8</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59,8</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(38,4)</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(43,8)</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56</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56</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77,4</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72</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1741,9</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1687,6</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1741,9</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1687,6</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4538,1</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226,9</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0,6</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0,4</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0,5</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17,8</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17,7</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6298,2</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1933,3</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6375,6</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2005,3</w:t>
            </w:r>
          </w:p>
        </w:tc>
      </w:tr>
    </w:tbl>
    <w:p w:rsidR="00763A17" w:rsidRDefault="00763A1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763A17" w:rsidRPr="004C32E0">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lastRenderedPageBreak/>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На кінець звітного періоду</w:t>
            </w:r>
          </w:p>
        </w:tc>
      </w:tr>
      <w:tr w:rsidR="00763A17" w:rsidRPr="004C32E0">
        <w:trPr>
          <w:trHeight w:val="200"/>
        </w:trPr>
        <w:tc>
          <w:tcPr>
            <w:tcW w:w="5850" w:type="dxa"/>
            <w:tcBorders>
              <w:top w:val="single" w:sz="6" w:space="0" w:color="auto"/>
              <w:bottom w:val="single" w:sz="6" w:space="0" w:color="auto"/>
              <w:right w:val="single" w:sz="6" w:space="0" w:color="auto"/>
            </w:tcBorders>
            <w:shd w:val="clear" w:color="auto" w:fill="E6E6E6"/>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4</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763A17" w:rsidRPr="004C32E0">
        <w:trPr>
          <w:trHeight w:val="205"/>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10,8</w:t>
            </w:r>
          </w:p>
        </w:tc>
        <w:tc>
          <w:tcPr>
            <w:tcW w:w="164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10,8</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1166,2</w:t>
            </w:r>
          </w:p>
        </w:tc>
        <w:tc>
          <w:tcPr>
            <w:tcW w:w="164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827,2</w:t>
            </w:r>
          </w:p>
        </w:tc>
      </w:tr>
      <w:tr w:rsidR="00763A17" w:rsidRPr="004C32E0">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1177</w:t>
            </w:r>
          </w:p>
        </w:tc>
        <w:tc>
          <w:tcPr>
            <w:tcW w:w="164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838</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763A17" w:rsidRPr="004C32E0" w:rsidRDefault="00763A17">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4778</w:t>
            </w:r>
          </w:p>
        </w:tc>
        <w:tc>
          <w:tcPr>
            <w:tcW w:w="164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721,2</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9,4</w:t>
            </w:r>
          </w:p>
        </w:tc>
        <w:tc>
          <w:tcPr>
            <w:tcW w:w="164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38,1</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1,8</w:t>
            </w:r>
          </w:p>
        </w:tc>
        <w:tc>
          <w:tcPr>
            <w:tcW w:w="164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6</w:t>
            </w:r>
          </w:p>
        </w:tc>
        <w:tc>
          <w:tcPr>
            <w:tcW w:w="164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3,6</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403,4</w:t>
            </w:r>
          </w:p>
        </w:tc>
        <w:tc>
          <w:tcPr>
            <w:tcW w:w="164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403,4</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5198,6</w:t>
            </w:r>
          </w:p>
        </w:tc>
        <w:tc>
          <w:tcPr>
            <w:tcW w:w="164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1167,3</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6375,6</w:t>
            </w:r>
          </w:p>
        </w:tc>
        <w:tc>
          <w:tcPr>
            <w:tcW w:w="1645"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2005,3</w:t>
            </w:r>
          </w:p>
        </w:tc>
      </w:tr>
    </w:tbl>
    <w:p w:rsidR="00763A17" w:rsidRDefault="004C32E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w:t>
      </w:r>
    </w:p>
    <w:p w:rsidR="00763A17" w:rsidRDefault="00763A17">
      <w:pPr>
        <w:widowControl w:val="0"/>
        <w:autoSpaceDE w:val="0"/>
        <w:autoSpaceDN w:val="0"/>
        <w:adjustRightInd w:val="0"/>
        <w:spacing w:after="0" w:line="240" w:lineRule="auto"/>
        <w:rPr>
          <w:rFonts w:ascii="Times New Roman CYR" w:hAnsi="Times New Roman CYR" w:cs="Times New Roman CYR"/>
        </w:rPr>
      </w:pPr>
    </w:p>
    <w:p w:rsidR="00763A17" w:rsidRDefault="00763A17">
      <w:pPr>
        <w:widowControl w:val="0"/>
        <w:autoSpaceDE w:val="0"/>
        <w:autoSpaceDN w:val="0"/>
        <w:adjustRightInd w:val="0"/>
        <w:spacing w:after="0" w:line="240" w:lineRule="auto"/>
        <w:rPr>
          <w:rFonts w:ascii="Times New Roman CYR" w:hAnsi="Times New Roman CYR" w:cs="Times New Roman CYR"/>
        </w:rPr>
        <w:sectPr w:rsidR="00763A17">
          <w:pgSz w:w="12240" w:h="15840"/>
          <w:pgMar w:top="850" w:right="850" w:bottom="850" w:left="1400" w:header="720" w:footer="720" w:gutter="0"/>
          <w:cols w:space="720"/>
          <w:noEndnote/>
        </w:sect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763A17" w:rsidRDefault="004C32E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2018 р.</w:t>
      </w:r>
    </w:p>
    <w:p w:rsidR="00763A17" w:rsidRDefault="004C32E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763A17" w:rsidRPr="004C32E0">
        <w:trPr>
          <w:gridBefore w:val="3"/>
          <w:wBefore w:w="7500" w:type="dxa"/>
          <w:trHeight w:val="280"/>
        </w:trPr>
        <w:tc>
          <w:tcPr>
            <w:tcW w:w="1500" w:type="dxa"/>
            <w:gridSpan w:val="2"/>
            <w:tcBorders>
              <w:top w:val="nil"/>
              <w:left w:val="nil"/>
              <w:bottom w:val="nil"/>
              <w:right w:val="single" w:sz="6" w:space="0" w:color="auto"/>
            </w:tcBorders>
            <w:vAlign w:val="center"/>
          </w:tcPr>
          <w:p w:rsidR="00763A17" w:rsidRPr="004C32E0" w:rsidRDefault="004C32E0">
            <w:pPr>
              <w:widowControl w:val="0"/>
              <w:autoSpaceDE w:val="0"/>
              <w:autoSpaceDN w:val="0"/>
              <w:adjustRightInd w:val="0"/>
              <w:spacing w:after="0" w:line="240" w:lineRule="auto"/>
              <w:jc w:val="right"/>
              <w:rPr>
                <w:rFonts w:ascii="Times New Roman CYR" w:eastAsiaTheme="minorEastAsia" w:hAnsi="Times New Roman CYR" w:cs="Times New Roman CYR"/>
              </w:rPr>
            </w:pPr>
            <w:r w:rsidRPr="004C32E0">
              <w:rPr>
                <w:rFonts w:ascii="Times New Roman CYR" w:eastAsiaTheme="minorEastAsia"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right"/>
              <w:rPr>
                <w:rFonts w:ascii="Times New Roman CYR" w:eastAsiaTheme="minorEastAsia" w:hAnsi="Times New Roman CYR" w:cs="Times New Roman CYR"/>
              </w:rPr>
            </w:pPr>
            <w:r w:rsidRPr="004C32E0">
              <w:rPr>
                <w:rFonts w:ascii="Times New Roman CYR" w:eastAsiaTheme="minorEastAsia" w:hAnsi="Times New Roman CYR" w:cs="Times New Roman CYR"/>
              </w:rPr>
              <w:t>1801007</w:t>
            </w:r>
          </w:p>
        </w:tc>
      </w:tr>
      <w:tr w:rsidR="00763A17" w:rsidRPr="004C32E0">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За аналогічний період попереднього року</w:t>
            </w:r>
          </w:p>
        </w:tc>
      </w:tr>
      <w:tr w:rsidR="00763A17" w:rsidRPr="004C32E0">
        <w:trPr>
          <w:trHeight w:val="200"/>
        </w:trPr>
        <w:tc>
          <w:tcPr>
            <w:tcW w:w="5850" w:type="dxa"/>
            <w:tcBorders>
              <w:top w:val="single" w:sz="6" w:space="0" w:color="auto"/>
              <w:bottom w:val="single" w:sz="6" w:space="0" w:color="auto"/>
              <w:right w:val="single" w:sz="6" w:space="0" w:color="auto"/>
            </w:tcBorders>
            <w:shd w:val="clear" w:color="auto" w:fill="E6E6E6"/>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4</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161,2</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193,5</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b/>
                <w:bCs/>
              </w:rPr>
              <w:t xml:space="preserve">Разом доходи </w:t>
            </w:r>
            <w:r w:rsidRPr="004C32E0">
              <w:rPr>
                <w:rFonts w:ascii="Times New Roman CYR" w:eastAsiaTheme="minorEastAsia"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161,2</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193,5</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(96,1)</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(116,2)</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(404,1)</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(280,4)</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b/>
                <w:bCs/>
              </w:rPr>
              <w:t xml:space="preserve">Разом витрати </w:t>
            </w:r>
            <w:r w:rsidRPr="004C32E0">
              <w:rPr>
                <w:rFonts w:ascii="Times New Roman CYR" w:eastAsiaTheme="minorEastAsia"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(500,2)</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(396,6)</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339</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203,1</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(0)</w:t>
            </w:r>
          </w:p>
        </w:tc>
      </w:tr>
      <w:tr w:rsidR="00763A17" w:rsidRPr="004C32E0">
        <w:trPr>
          <w:trHeight w:val="200"/>
        </w:trPr>
        <w:tc>
          <w:tcPr>
            <w:tcW w:w="58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rPr>
                <w:rFonts w:ascii="Times New Roman CYR" w:eastAsiaTheme="minorEastAsia" w:hAnsi="Times New Roman CYR" w:cs="Times New Roman CYR"/>
              </w:rPr>
            </w:pPr>
            <w:r w:rsidRPr="004C32E0">
              <w:rPr>
                <w:rFonts w:ascii="Times New Roman CYR" w:eastAsiaTheme="minorEastAsia" w:hAnsi="Times New Roman CYR" w:cs="Times New Roman CYR"/>
                <w:b/>
                <w:bCs/>
              </w:rPr>
              <w:t xml:space="preserve">Чистий прибуток (збиток) </w:t>
            </w:r>
            <w:r w:rsidRPr="004C32E0">
              <w:rPr>
                <w:rFonts w:ascii="Times New Roman CYR" w:eastAsiaTheme="minorEastAsia"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-339</w:t>
            </w:r>
          </w:p>
        </w:tc>
        <w:tc>
          <w:tcPr>
            <w:tcW w:w="1645" w:type="dxa"/>
            <w:gridSpan w:val="2"/>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-203,1</w:t>
            </w:r>
          </w:p>
        </w:tc>
      </w:tr>
    </w:tbl>
    <w:p w:rsidR="00763A17" w:rsidRDefault="004C32E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Примітки: </w:t>
      </w:r>
      <w:r>
        <w:rPr>
          <w:rFonts w:ascii="Times New Roman CYR" w:hAnsi="Times New Roman CYR" w:cs="Times New Roman CYR"/>
        </w:rPr>
        <w:tab/>
        <w:t>-</w:t>
      </w:r>
    </w:p>
    <w:p w:rsidR="00763A17" w:rsidRDefault="00763A17">
      <w:pPr>
        <w:widowControl w:val="0"/>
        <w:autoSpaceDE w:val="0"/>
        <w:autoSpaceDN w:val="0"/>
        <w:adjustRightInd w:val="0"/>
        <w:spacing w:after="0" w:line="240" w:lineRule="auto"/>
        <w:jc w:val="both"/>
        <w:rPr>
          <w:rFonts w:ascii="Times New Roman CYR" w:hAnsi="Times New Roman CYR" w:cs="Times New Roman CYR"/>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Переходько Юрiй Анатолiйович</w:t>
      </w:r>
    </w:p>
    <w:p w:rsidR="00763A17" w:rsidRDefault="00763A17">
      <w:pPr>
        <w:widowControl w:val="0"/>
        <w:autoSpaceDE w:val="0"/>
        <w:autoSpaceDN w:val="0"/>
        <w:adjustRightInd w:val="0"/>
        <w:spacing w:after="0" w:line="240" w:lineRule="auto"/>
        <w:jc w:val="both"/>
        <w:rPr>
          <w:rFonts w:ascii="Times New Roman CYR" w:hAnsi="Times New Roman CYR" w:cs="Times New Roman CYR"/>
        </w:rPr>
      </w:pPr>
    </w:p>
    <w:p w:rsidR="00763A17" w:rsidRDefault="004C32E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Чубоха Оксана Володимирiвна</w:t>
      </w:r>
    </w:p>
    <w:p w:rsidR="00763A17" w:rsidRDefault="00763A17">
      <w:pPr>
        <w:widowControl w:val="0"/>
        <w:autoSpaceDE w:val="0"/>
        <w:autoSpaceDN w:val="0"/>
        <w:adjustRightInd w:val="0"/>
        <w:spacing w:after="0" w:line="240" w:lineRule="auto"/>
        <w:jc w:val="both"/>
        <w:rPr>
          <w:rFonts w:ascii="Times New Roman CYR" w:hAnsi="Times New Roman CYR" w:cs="Times New Roman CYR"/>
        </w:rPr>
        <w:sectPr w:rsidR="00763A17">
          <w:pgSz w:w="12240" w:h="15840"/>
          <w:pgMar w:top="850" w:right="850" w:bottom="850" w:left="1400" w:header="720" w:footer="720" w:gutter="0"/>
          <w:cols w:space="720"/>
          <w:noEndnote/>
        </w:sect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XVI. Твердження щодо річної інформації</w:t>
      </w:r>
    </w:p>
    <w:p w:rsidR="00763A17" w:rsidRDefault="004C32E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правлiння Емiтента  Переходько Ю.А., який здiйснює управлiнськi функцiї та пiдписує рiчну iнформацiю емiтента, стверджує про те, що, наскiльки це йому  вiдомо, рiчна фiнансова звiтнiсть за 2018 рiк,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а також про те, що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Юридичнi особи, якi перебувають пiд контролем Емiтента, вiдсутнi. Консолiдована фiнансова звiтнiсть Емiтентом не складається. </w:t>
      </w:r>
    </w:p>
    <w:p w:rsidR="00763A17" w:rsidRDefault="00763A17">
      <w:pPr>
        <w:widowControl w:val="0"/>
        <w:autoSpaceDE w:val="0"/>
        <w:autoSpaceDN w:val="0"/>
        <w:adjustRightInd w:val="0"/>
        <w:spacing w:after="0" w:line="240" w:lineRule="auto"/>
        <w:rPr>
          <w:rFonts w:ascii="Times New Roman CYR" w:hAnsi="Times New Roman CYR" w:cs="Times New Roman CYR"/>
          <w:sz w:val="24"/>
          <w:szCs w:val="24"/>
        </w:rPr>
      </w:pPr>
    </w:p>
    <w:p w:rsidR="00763A17" w:rsidRDefault="004C32E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XIX. Відомості щодо особливої інформації та інформації про іпотечні цінні папери, що виникала протягом періоду</w:t>
      </w:r>
    </w:p>
    <w:tbl>
      <w:tblPr>
        <w:tblW w:w="100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0"/>
        <w:gridCol w:w="2250"/>
        <w:gridCol w:w="6300"/>
      </w:tblGrid>
      <w:tr w:rsidR="00763A17" w:rsidRPr="004C32E0" w:rsidTr="007F2B18">
        <w:trPr>
          <w:trHeight w:val="200"/>
        </w:trPr>
        <w:tc>
          <w:tcPr>
            <w:tcW w:w="14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Дата виникнення події</w:t>
            </w:r>
          </w:p>
        </w:tc>
        <w:tc>
          <w:tcPr>
            <w:tcW w:w="225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Дата оприлюднення Повідомлення (Повідомлення про інформацію) у загальнодоступній інформаційній базі даних НКЦПФР або через особу, яка провадить діяльність з оприлюднення регульованої інформації від імені учасників фондового ринку</w:t>
            </w:r>
          </w:p>
        </w:tc>
        <w:tc>
          <w:tcPr>
            <w:tcW w:w="63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b/>
                <w:bCs/>
              </w:rPr>
            </w:pPr>
            <w:r w:rsidRPr="004C32E0">
              <w:rPr>
                <w:rFonts w:ascii="Times New Roman CYR" w:eastAsiaTheme="minorEastAsia" w:hAnsi="Times New Roman CYR" w:cs="Times New Roman CYR"/>
                <w:b/>
                <w:bCs/>
              </w:rPr>
              <w:t>Вид інформації</w:t>
            </w:r>
          </w:p>
        </w:tc>
      </w:tr>
      <w:tr w:rsidR="00763A17" w:rsidRPr="004C32E0" w:rsidTr="007F2B18">
        <w:trPr>
          <w:trHeight w:val="200"/>
        </w:trPr>
        <w:tc>
          <w:tcPr>
            <w:tcW w:w="1450" w:type="dxa"/>
            <w:tcBorders>
              <w:top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1</w:t>
            </w:r>
          </w:p>
        </w:tc>
        <w:tc>
          <w:tcPr>
            <w:tcW w:w="2250" w:type="dxa"/>
            <w:tcBorders>
              <w:top w:val="single" w:sz="6" w:space="0" w:color="auto"/>
              <w:left w:val="single" w:sz="6" w:space="0" w:color="auto"/>
              <w:bottom w:val="single" w:sz="6" w:space="0" w:color="auto"/>
              <w:right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w:t>
            </w:r>
          </w:p>
        </w:tc>
        <w:tc>
          <w:tcPr>
            <w:tcW w:w="6300" w:type="dxa"/>
            <w:tcBorders>
              <w:top w:val="single" w:sz="6" w:space="0" w:color="auto"/>
              <w:left w:val="single" w:sz="6" w:space="0" w:color="auto"/>
              <w:bottom w:val="single" w:sz="6" w:space="0" w:color="auto"/>
            </w:tcBorders>
            <w:vAlign w:val="center"/>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3</w:t>
            </w:r>
          </w:p>
        </w:tc>
      </w:tr>
      <w:tr w:rsidR="00763A17" w:rsidRPr="004C32E0" w:rsidTr="007F2B18">
        <w:trPr>
          <w:trHeight w:val="200"/>
        </w:trPr>
        <w:tc>
          <w:tcPr>
            <w:tcW w:w="1450" w:type="dxa"/>
            <w:tcBorders>
              <w:top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20.04.2018</w:t>
            </w:r>
          </w:p>
        </w:tc>
        <w:tc>
          <w:tcPr>
            <w:tcW w:w="2250" w:type="dxa"/>
            <w:tcBorders>
              <w:top w:val="single" w:sz="6" w:space="0" w:color="auto"/>
              <w:left w:val="single" w:sz="6" w:space="0" w:color="auto"/>
              <w:bottom w:val="single" w:sz="6" w:space="0" w:color="auto"/>
              <w:right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23.04.2018</w:t>
            </w:r>
          </w:p>
        </w:tc>
        <w:tc>
          <w:tcPr>
            <w:tcW w:w="6300" w:type="dxa"/>
            <w:tcBorders>
              <w:top w:val="single" w:sz="6" w:space="0" w:color="auto"/>
              <w:left w:val="single" w:sz="6" w:space="0" w:color="auto"/>
              <w:bottom w:val="single" w:sz="6" w:space="0" w:color="auto"/>
            </w:tcBorders>
          </w:tcPr>
          <w:p w:rsidR="00763A17" w:rsidRPr="004C32E0" w:rsidRDefault="004C32E0">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4C32E0">
              <w:rPr>
                <w:rFonts w:ascii="Times New Roman CYR" w:eastAsiaTheme="minorEastAsia" w:hAnsi="Times New Roman CYR" w:cs="Times New Roman CYR"/>
              </w:rPr>
              <w:t>Відомості про прийняття рішення про попереднє надання згоди на вчинення значних правочинів</w:t>
            </w:r>
          </w:p>
        </w:tc>
      </w:tr>
    </w:tbl>
    <w:p w:rsidR="007F2B18" w:rsidRDefault="007F2B18" w:rsidP="007F2B18">
      <w:pPr>
        <w:widowControl w:val="0"/>
        <w:autoSpaceDE w:val="0"/>
        <w:autoSpaceDN w:val="0"/>
        <w:adjustRightInd w:val="0"/>
        <w:spacing w:after="0" w:line="240" w:lineRule="auto"/>
        <w:jc w:val="center"/>
        <w:rPr>
          <w:rStyle w:val="center"/>
          <w:rFonts w:ascii="Arial" w:hAnsi="Arial" w:cs="Arial"/>
          <w:color w:val="5C9D21"/>
          <w:sz w:val="27"/>
          <w:szCs w:val="27"/>
          <w:shd w:val="clear" w:color="auto" w:fill="FFFFFF"/>
        </w:rPr>
      </w:pPr>
      <w:r>
        <w:rPr>
          <w:rFonts w:ascii="Arial" w:hAnsi="Arial" w:cs="Arial"/>
          <w:color w:val="5C9D21"/>
          <w:sz w:val="27"/>
          <w:szCs w:val="27"/>
        </w:rPr>
        <w:br/>
      </w:r>
      <w:r>
        <w:rPr>
          <w:rFonts w:ascii="Arial" w:hAnsi="Arial" w:cs="Arial"/>
          <w:color w:val="5C9D21"/>
          <w:sz w:val="27"/>
          <w:szCs w:val="27"/>
        </w:rPr>
        <w:br/>
      </w:r>
      <w:r>
        <w:rPr>
          <w:rStyle w:val="center"/>
          <w:rFonts w:ascii="Arial" w:hAnsi="Arial" w:cs="Arial"/>
          <w:color w:val="5C9D21"/>
          <w:sz w:val="27"/>
          <w:szCs w:val="27"/>
          <w:shd w:val="clear" w:color="auto" w:fill="FFFFFF"/>
        </w:rPr>
        <w:t>СЕРТИФІКАТ EЦП</w:t>
      </w:r>
      <w:r>
        <w:rPr>
          <w:rFonts w:ascii="Arial" w:hAnsi="Arial" w:cs="Arial"/>
          <w:color w:val="5C9D21"/>
          <w:sz w:val="27"/>
          <w:szCs w:val="27"/>
        </w:rPr>
        <w:br/>
      </w:r>
      <w:r>
        <w:rPr>
          <w:rFonts w:ascii="Arial" w:hAnsi="Arial" w:cs="Arial"/>
          <w:color w:val="5C9D21"/>
          <w:sz w:val="27"/>
          <w:szCs w:val="27"/>
        </w:rPr>
        <w:br/>
      </w:r>
      <w:r>
        <w:rPr>
          <w:rFonts w:ascii="Arial" w:hAnsi="Arial" w:cs="Arial"/>
          <w:color w:val="5C9D21"/>
          <w:sz w:val="27"/>
          <w:szCs w:val="27"/>
          <w:shd w:val="clear" w:color="auto" w:fill="FFFFFF"/>
        </w:rPr>
        <w:t>Термін дії: з </w:t>
      </w:r>
      <w:r>
        <w:rPr>
          <w:rStyle w:val="info"/>
          <w:rFonts w:ascii="Arial" w:hAnsi="Arial" w:cs="Arial"/>
          <w:color w:val="5C9D21"/>
          <w:sz w:val="27"/>
          <w:szCs w:val="27"/>
          <w:shd w:val="clear" w:color="auto" w:fill="FFFFFF"/>
        </w:rPr>
        <w:t>14:44 27.02.2019</w:t>
      </w:r>
      <w:r>
        <w:rPr>
          <w:rFonts w:ascii="Arial" w:hAnsi="Arial" w:cs="Arial"/>
          <w:color w:val="5C9D21"/>
          <w:sz w:val="27"/>
          <w:szCs w:val="27"/>
          <w:shd w:val="clear" w:color="auto" w:fill="FFFFFF"/>
        </w:rPr>
        <w:t> до </w:t>
      </w:r>
      <w:r>
        <w:rPr>
          <w:rStyle w:val="info"/>
          <w:rFonts w:ascii="Arial" w:hAnsi="Arial" w:cs="Arial"/>
          <w:color w:val="5C9D21"/>
          <w:sz w:val="27"/>
          <w:szCs w:val="27"/>
          <w:shd w:val="clear" w:color="auto" w:fill="FFFFFF"/>
        </w:rPr>
        <w:t>23:59 27.02.2020</w:t>
      </w:r>
      <w:r>
        <w:rPr>
          <w:rFonts w:ascii="Arial" w:hAnsi="Arial" w:cs="Arial"/>
          <w:color w:val="5C9D21"/>
          <w:sz w:val="27"/>
          <w:szCs w:val="27"/>
        </w:rPr>
        <w:br/>
      </w:r>
      <w:r>
        <w:rPr>
          <w:rFonts w:ascii="Arial" w:hAnsi="Arial" w:cs="Arial"/>
          <w:color w:val="5C9D21"/>
          <w:sz w:val="27"/>
          <w:szCs w:val="27"/>
          <w:shd w:val="clear" w:color="auto" w:fill="FFFFFF"/>
        </w:rPr>
        <w:t>Час підпису: </w:t>
      </w:r>
      <w:r>
        <w:rPr>
          <w:rStyle w:val="info"/>
          <w:rFonts w:ascii="Arial" w:hAnsi="Arial" w:cs="Arial"/>
          <w:color w:val="5C9D21"/>
          <w:sz w:val="27"/>
          <w:szCs w:val="27"/>
          <w:shd w:val="clear" w:color="auto" w:fill="FFFFFF"/>
        </w:rPr>
        <w:t>11:40 18.04.2019</w:t>
      </w:r>
      <w:r>
        <w:rPr>
          <w:rFonts w:ascii="Arial" w:hAnsi="Arial" w:cs="Arial"/>
          <w:color w:val="5C9D21"/>
          <w:sz w:val="27"/>
          <w:szCs w:val="27"/>
          <w:shd w:val="clear" w:color="auto" w:fill="FFFFFF"/>
        </w:rPr>
        <w:t> [час з підписом АЦСК]</w:t>
      </w:r>
      <w:r>
        <w:rPr>
          <w:rFonts w:ascii="Arial" w:hAnsi="Arial" w:cs="Arial"/>
          <w:color w:val="5C9D21"/>
          <w:sz w:val="27"/>
          <w:szCs w:val="27"/>
        </w:rPr>
        <w:br/>
      </w:r>
      <w:r>
        <w:rPr>
          <w:rFonts w:ascii="Arial" w:hAnsi="Arial" w:cs="Arial"/>
          <w:color w:val="5C9D21"/>
          <w:sz w:val="27"/>
          <w:szCs w:val="27"/>
        </w:rPr>
        <w:br/>
      </w:r>
      <w:r>
        <w:rPr>
          <w:rFonts w:ascii="Arial" w:hAnsi="Arial" w:cs="Arial"/>
          <w:color w:val="5C9D21"/>
          <w:sz w:val="27"/>
          <w:szCs w:val="27"/>
          <w:shd w:val="clear" w:color="auto" w:fill="FFFFFF"/>
        </w:rPr>
        <w:t>Повне ім'я: </w:t>
      </w:r>
      <w:r>
        <w:rPr>
          <w:rStyle w:val="info"/>
          <w:rFonts w:ascii="Arial" w:hAnsi="Arial" w:cs="Arial"/>
          <w:color w:val="5C9D21"/>
          <w:sz w:val="27"/>
          <w:szCs w:val="27"/>
          <w:shd w:val="clear" w:color="auto" w:fill="FFFFFF"/>
        </w:rPr>
        <w:t>ПЕРЕХОДЬКО ЮРІЙ АНАТОЛІЙОВИЧ</w:t>
      </w:r>
      <w:r>
        <w:rPr>
          <w:rFonts w:ascii="Arial" w:hAnsi="Arial" w:cs="Arial"/>
          <w:color w:val="5C9D21"/>
          <w:sz w:val="27"/>
          <w:szCs w:val="27"/>
        </w:rPr>
        <w:br/>
      </w:r>
      <w:r>
        <w:rPr>
          <w:rFonts w:ascii="Arial" w:hAnsi="Arial" w:cs="Arial"/>
          <w:color w:val="5C9D21"/>
          <w:sz w:val="27"/>
          <w:szCs w:val="27"/>
          <w:shd w:val="clear" w:color="auto" w:fill="FFFFFF"/>
        </w:rPr>
        <w:t>IПН: </w:t>
      </w:r>
      <w:r>
        <w:rPr>
          <w:rStyle w:val="info"/>
          <w:rFonts w:ascii="Arial" w:hAnsi="Arial" w:cs="Arial"/>
          <w:color w:val="5C9D21"/>
          <w:sz w:val="27"/>
          <w:szCs w:val="27"/>
          <w:shd w:val="clear" w:color="auto" w:fill="FFFFFF"/>
        </w:rPr>
        <w:t>2198513199</w:t>
      </w:r>
      <w:r>
        <w:rPr>
          <w:rFonts w:ascii="Arial" w:hAnsi="Arial" w:cs="Arial"/>
          <w:color w:val="5C9D21"/>
          <w:sz w:val="27"/>
          <w:szCs w:val="27"/>
        </w:rPr>
        <w:br/>
      </w:r>
      <w:r>
        <w:rPr>
          <w:rFonts w:ascii="Arial" w:hAnsi="Arial" w:cs="Arial"/>
          <w:color w:val="5C9D21"/>
          <w:sz w:val="27"/>
          <w:szCs w:val="27"/>
          <w:shd w:val="clear" w:color="auto" w:fill="FFFFFF"/>
        </w:rPr>
        <w:t>ЄДРПОУ: </w:t>
      </w:r>
      <w:r>
        <w:rPr>
          <w:rStyle w:val="info"/>
          <w:rFonts w:ascii="Arial" w:hAnsi="Arial" w:cs="Arial"/>
          <w:color w:val="5C9D21"/>
          <w:sz w:val="27"/>
          <w:szCs w:val="27"/>
          <w:shd w:val="clear" w:color="auto" w:fill="FFFFFF"/>
        </w:rPr>
        <w:t>21738980</w:t>
      </w:r>
      <w:r>
        <w:rPr>
          <w:rFonts w:ascii="Arial" w:hAnsi="Arial" w:cs="Arial"/>
          <w:color w:val="5C9D21"/>
          <w:sz w:val="27"/>
          <w:szCs w:val="27"/>
        </w:rPr>
        <w:br/>
      </w:r>
      <w:r>
        <w:rPr>
          <w:rFonts w:ascii="Arial" w:hAnsi="Arial" w:cs="Arial"/>
          <w:color w:val="5C9D21"/>
          <w:sz w:val="27"/>
          <w:szCs w:val="27"/>
          <w:shd w:val="clear" w:color="auto" w:fill="FFFFFF"/>
        </w:rPr>
        <w:t>Організація: </w:t>
      </w:r>
      <w:r>
        <w:rPr>
          <w:rStyle w:val="info"/>
          <w:rFonts w:ascii="Arial" w:hAnsi="Arial" w:cs="Arial"/>
          <w:color w:val="5C9D21"/>
          <w:sz w:val="27"/>
          <w:szCs w:val="27"/>
          <w:shd w:val="clear" w:color="auto" w:fill="FFFFFF"/>
        </w:rPr>
        <w:t>АКЦІОНЕРНЕ ТОВАРИСТВО ПАЖ-ХОЛДIНГ ПРИВАТНЕ АКЦIОНЕРНЕ ТОВАРИСТВО</w:t>
      </w:r>
      <w:r>
        <w:rPr>
          <w:rFonts w:ascii="Arial" w:hAnsi="Arial" w:cs="Arial"/>
          <w:color w:val="5C9D21"/>
          <w:sz w:val="27"/>
          <w:szCs w:val="27"/>
        </w:rPr>
        <w:br/>
      </w:r>
      <w:r>
        <w:rPr>
          <w:rFonts w:ascii="Arial" w:hAnsi="Arial" w:cs="Arial"/>
          <w:color w:val="5C9D21"/>
          <w:sz w:val="27"/>
          <w:szCs w:val="27"/>
          <w:shd w:val="clear" w:color="auto" w:fill="FFFFFF"/>
        </w:rPr>
        <w:t>Посада: </w:t>
      </w:r>
      <w:r>
        <w:rPr>
          <w:rStyle w:val="info"/>
          <w:rFonts w:ascii="Arial" w:hAnsi="Arial" w:cs="Arial"/>
          <w:color w:val="5C9D21"/>
          <w:sz w:val="27"/>
          <w:szCs w:val="27"/>
          <w:shd w:val="clear" w:color="auto" w:fill="FFFFFF"/>
        </w:rPr>
        <w:t>КЕРІВНИК</w:t>
      </w:r>
      <w:r>
        <w:rPr>
          <w:rFonts w:ascii="Arial" w:hAnsi="Arial" w:cs="Arial"/>
          <w:color w:val="5C9D21"/>
          <w:sz w:val="27"/>
          <w:szCs w:val="27"/>
        </w:rPr>
        <w:br/>
      </w:r>
      <w:r>
        <w:rPr>
          <w:rFonts w:ascii="Arial" w:hAnsi="Arial" w:cs="Arial"/>
          <w:color w:val="5C9D21"/>
          <w:sz w:val="27"/>
          <w:szCs w:val="27"/>
          <w:shd w:val="clear" w:color="auto" w:fill="FFFFFF"/>
        </w:rPr>
        <w:t>Місто: </w:t>
      </w:r>
      <w:r>
        <w:rPr>
          <w:rStyle w:val="info"/>
          <w:rFonts w:ascii="Arial" w:hAnsi="Arial" w:cs="Arial"/>
          <w:color w:val="5C9D21"/>
          <w:sz w:val="27"/>
          <w:szCs w:val="27"/>
          <w:shd w:val="clear" w:color="auto" w:fill="FFFFFF"/>
        </w:rPr>
        <w:t>ЛУЦЬК</w:t>
      </w:r>
      <w:r>
        <w:rPr>
          <w:rFonts w:ascii="Arial" w:hAnsi="Arial" w:cs="Arial"/>
          <w:color w:val="5C9D21"/>
          <w:sz w:val="27"/>
          <w:szCs w:val="27"/>
        </w:rPr>
        <w:br/>
      </w:r>
      <w:r>
        <w:rPr>
          <w:rFonts w:ascii="Arial" w:hAnsi="Arial" w:cs="Arial"/>
          <w:color w:val="5C9D21"/>
          <w:sz w:val="27"/>
          <w:szCs w:val="27"/>
          <w:shd w:val="clear" w:color="auto" w:fill="FFFFFF"/>
        </w:rPr>
        <w:t>SN: </w:t>
      </w:r>
      <w:r>
        <w:rPr>
          <w:rStyle w:val="info"/>
          <w:rFonts w:ascii="Arial" w:hAnsi="Arial" w:cs="Arial"/>
          <w:color w:val="5C9D21"/>
          <w:sz w:val="27"/>
          <w:szCs w:val="27"/>
          <w:shd w:val="clear" w:color="auto" w:fill="FFFFFF"/>
        </w:rPr>
        <w:t>2b6c7df9a3891da1040000009a091f003a10da00</w:t>
      </w:r>
      <w:r>
        <w:rPr>
          <w:rFonts w:ascii="Arial" w:hAnsi="Arial" w:cs="Arial"/>
          <w:color w:val="5C9D21"/>
          <w:sz w:val="27"/>
          <w:szCs w:val="27"/>
        </w:rPr>
        <w:br/>
      </w:r>
      <w:r>
        <w:rPr>
          <w:rFonts w:ascii="Arial" w:hAnsi="Arial" w:cs="Arial"/>
          <w:color w:val="5C9D21"/>
          <w:sz w:val="27"/>
          <w:szCs w:val="27"/>
        </w:rPr>
        <w:br/>
      </w:r>
      <w:r>
        <w:rPr>
          <w:rStyle w:val="center"/>
          <w:rFonts w:ascii="Arial" w:hAnsi="Arial" w:cs="Arial"/>
          <w:color w:val="5C9D21"/>
          <w:sz w:val="27"/>
          <w:szCs w:val="27"/>
          <w:shd w:val="clear" w:color="auto" w:fill="FFFFFF"/>
        </w:rPr>
        <w:t>ВИДАВЕЦЬ СЕРТИФІКАТУ</w:t>
      </w:r>
      <w:r>
        <w:rPr>
          <w:rFonts w:ascii="Arial" w:hAnsi="Arial" w:cs="Arial"/>
          <w:color w:val="5C9D21"/>
          <w:sz w:val="27"/>
          <w:szCs w:val="27"/>
        </w:rPr>
        <w:br/>
      </w:r>
      <w:r>
        <w:rPr>
          <w:rFonts w:ascii="Arial" w:hAnsi="Arial" w:cs="Arial"/>
          <w:color w:val="5C9D21"/>
          <w:sz w:val="27"/>
          <w:szCs w:val="27"/>
          <w:shd w:val="clear" w:color="auto" w:fill="FFFFFF"/>
        </w:rPr>
        <w:lastRenderedPageBreak/>
        <w:t>АЦСК: </w:t>
      </w:r>
      <w:r>
        <w:rPr>
          <w:rStyle w:val="info"/>
          <w:rFonts w:ascii="Arial" w:hAnsi="Arial" w:cs="Arial"/>
          <w:color w:val="5C9D21"/>
          <w:sz w:val="27"/>
          <w:szCs w:val="27"/>
          <w:shd w:val="clear" w:color="auto" w:fill="FFFFFF"/>
        </w:rPr>
        <w:t>АЦСК АТ КБ «ПРИВАТБАНК»</w:t>
      </w:r>
      <w:r>
        <w:rPr>
          <w:rFonts w:ascii="Arial" w:hAnsi="Arial" w:cs="Arial"/>
          <w:color w:val="5C9D21"/>
          <w:sz w:val="27"/>
          <w:szCs w:val="27"/>
        </w:rPr>
        <w:br/>
      </w:r>
      <w:r>
        <w:rPr>
          <w:rFonts w:ascii="Arial" w:hAnsi="Arial" w:cs="Arial"/>
          <w:color w:val="5C9D21"/>
          <w:sz w:val="27"/>
          <w:szCs w:val="27"/>
          <w:shd w:val="clear" w:color="auto" w:fill="FFFFFF"/>
        </w:rPr>
        <w:t>Організація: </w:t>
      </w:r>
      <w:r>
        <w:rPr>
          <w:rStyle w:val="info"/>
          <w:rFonts w:ascii="Arial" w:hAnsi="Arial" w:cs="Arial"/>
          <w:color w:val="5C9D21"/>
          <w:sz w:val="27"/>
          <w:szCs w:val="27"/>
          <w:shd w:val="clear" w:color="auto" w:fill="FFFFFF"/>
        </w:rPr>
        <w:t>АКЦІОНЕРНЕ ТОВАРИСТВО КОМЕРЦІЙНИЙ БАНК «ПРИВАТБАНК»</w:t>
      </w:r>
      <w:r>
        <w:rPr>
          <w:rFonts w:ascii="Arial" w:hAnsi="Arial" w:cs="Arial"/>
          <w:color w:val="5C9D21"/>
          <w:sz w:val="27"/>
          <w:szCs w:val="27"/>
        </w:rPr>
        <w:br/>
      </w:r>
      <w:r>
        <w:rPr>
          <w:rFonts w:ascii="Arial" w:hAnsi="Arial" w:cs="Arial"/>
          <w:color w:val="5C9D21"/>
          <w:sz w:val="27"/>
          <w:szCs w:val="27"/>
          <w:shd w:val="clear" w:color="auto" w:fill="FFFFFF"/>
        </w:rPr>
        <w:t>Місто: </w:t>
      </w:r>
      <w:r>
        <w:rPr>
          <w:rStyle w:val="info"/>
          <w:rFonts w:ascii="Arial" w:hAnsi="Arial" w:cs="Arial"/>
          <w:color w:val="5C9D21"/>
          <w:sz w:val="27"/>
          <w:szCs w:val="27"/>
          <w:shd w:val="clear" w:color="auto" w:fill="FFFFFF"/>
        </w:rPr>
        <w:t>Київ</w:t>
      </w:r>
      <w:r>
        <w:rPr>
          <w:rFonts w:ascii="Arial" w:hAnsi="Arial" w:cs="Arial"/>
          <w:color w:val="5C9D21"/>
          <w:sz w:val="27"/>
          <w:szCs w:val="27"/>
        </w:rPr>
        <w:br/>
      </w:r>
      <w:r>
        <w:rPr>
          <w:rFonts w:ascii="Arial" w:hAnsi="Arial" w:cs="Arial"/>
          <w:color w:val="5C9D21"/>
          <w:sz w:val="27"/>
          <w:szCs w:val="27"/>
          <w:shd w:val="clear" w:color="auto" w:fill="FFFFFF"/>
        </w:rPr>
        <w:t>SN сертифіката видавця: </w:t>
      </w:r>
      <w:r>
        <w:rPr>
          <w:rStyle w:val="info"/>
          <w:rFonts w:ascii="Arial" w:hAnsi="Arial" w:cs="Arial"/>
          <w:color w:val="5C9D21"/>
          <w:sz w:val="27"/>
          <w:szCs w:val="27"/>
          <w:shd w:val="clear" w:color="auto" w:fill="FFFFFF"/>
        </w:rPr>
        <w:t>UA-14360570-2018</w:t>
      </w:r>
      <w:r>
        <w:rPr>
          <w:rFonts w:ascii="Arial" w:hAnsi="Arial" w:cs="Arial"/>
          <w:color w:val="5C9D21"/>
          <w:sz w:val="27"/>
          <w:szCs w:val="27"/>
        </w:rPr>
        <w:br/>
      </w:r>
      <w:r>
        <w:rPr>
          <w:rFonts w:ascii="Arial" w:hAnsi="Arial" w:cs="Arial"/>
          <w:color w:val="5C9D21"/>
          <w:sz w:val="27"/>
          <w:szCs w:val="27"/>
        </w:rPr>
        <w:br/>
      </w:r>
      <w:r>
        <w:rPr>
          <w:rStyle w:val="center"/>
          <w:rFonts w:ascii="Arial" w:hAnsi="Arial" w:cs="Arial"/>
          <w:color w:val="5C9D21"/>
          <w:sz w:val="27"/>
          <w:szCs w:val="27"/>
          <w:shd w:val="clear" w:color="auto" w:fill="FFFFFF"/>
        </w:rPr>
        <w:t> Завантажити сертификат Завантажити iнфо про підпис для друку</w:t>
      </w:r>
    </w:p>
    <w:p w:rsidR="004C32E0" w:rsidRDefault="004C32E0">
      <w:pPr>
        <w:widowControl w:val="0"/>
        <w:autoSpaceDE w:val="0"/>
        <w:autoSpaceDN w:val="0"/>
        <w:adjustRightInd w:val="0"/>
        <w:spacing w:after="0" w:line="240" w:lineRule="auto"/>
        <w:rPr>
          <w:rFonts w:ascii="Times New Roman CYR" w:hAnsi="Times New Roman CYR" w:cs="Times New Roman CYR"/>
        </w:rPr>
      </w:pPr>
      <w:bookmarkStart w:id="0" w:name="_GoBack"/>
      <w:bookmarkEnd w:id="0"/>
    </w:p>
    <w:sectPr w:rsidR="004C32E0">
      <w:pgSz w:w="12240" w:h="15840"/>
      <w:pgMar w:top="850" w:right="850" w:bottom="850" w:left="14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D4"/>
    <w:rsid w:val="004C32E0"/>
    <w:rsid w:val="006313B0"/>
    <w:rsid w:val="006429D4"/>
    <w:rsid w:val="00763A17"/>
    <w:rsid w:val="007F2B18"/>
    <w:rsid w:val="00FB7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DA666"/>
  <w15:docId w15:val="{D18C5C36-B713-49B9-A69C-847F5A38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enter">
    <w:name w:val="center"/>
    <w:basedOn w:val="a0"/>
    <w:rsid w:val="007F2B18"/>
  </w:style>
  <w:style w:type="character" w:customStyle="1" w:styleId="info">
    <w:name w:val="info"/>
    <w:basedOn w:val="a0"/>
    <w:rsid w:val="007F2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36</Pages>
  <Words>8924</Words>
  <Characters>50868</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User</cp:lastModifiedBy>
  <cp:revision>5</cp:revision>
  <dcterms:created xsi:type="dcterms:W3CDTF">2019-04-18T08:04:00Z</dcterms:created>
  <dcterms:modified xsi:type="dcterms:W3CDTF">2019-04-18T08:44:00Z</dcterms:modified>
</cp:coreProperties>
</file>